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F" w:rsidRDefault="0083698F" w:rsidP="0083698F">
      <w:pPr>
        <w:autoSpaceDE w:val="0"/>
        <w:autoSpaceDN w:val="0"/>
        <w:adjustRightInd w:val="0"/>
        <w:spacing w:after="0"/>
        <w:ind w:left="-567" w:firstLine="709"/>
        <w:jc w:val="center"/>
        <w:rPr>
          <w:b/>
          <w:bCs/>
          <w:sz w:val="40"/>
          <w:szCs w:val="40"/>
        </w:rPr>
      </w:pPr>
    </w:p>
    <w:p w:rsidR="0083698F" w:rsidRDefault="0083698F" w:rsidP="0083698F">
      <w:pPr>
        <w:autoSpaceDE w:val="0"/>
        <w:autoSpaceDN w:val="0"/>
        <w:adjustRightInd w:val="0"/>
        <w:spacing w:after="0"/>
        <w:ind w:left="-567" w:firstLine="709"/>
        <w:jc w:val="center"/>
        <w:rPr>
          <w:rFonts w:eastAsia="Calibri" w:cs="Times New Roman"/>
          <w:b/>
          <w:bCs/>
          <w:sz w:val="40"/>
          <w:szCs w:val="40"/>
        </w:rPr>
      </w:pPr>
      <w:r>
        <w:rPr>
          <w:rFonts w:eastAsia="Calibri" w:cs="Times New Roman"/>
          <w:b/>
          <w:bCs/>
          <w:sz w:val="40"/>
          <w:szCs w:val="40"/>
        </w:rPr>
        <w:t>Территориальный орган</w:t>
      </w:r>
    </w:p>
    <w:p w:rsidR="0083698F" w:rsidRDefault="0083698F" w:rsidP="0083698F">
      <w:pPr>
        <w:autoSpaceDE w:val="0"/>
        <w:autoSpaceDN w:val="0"/>
        <w:adjustRightInd w:val="0"/>
        <w:spacing w:after="0"/>
        <w:ind w:left="-567" w:firstLine="709"/>
        <w:jc w:val="center"/>
        <w:rPr>
          <w:rFonts w:eastAsia="Calibri" w:cs="Times New Roman"/>
          <w:b/>
          <w:bCs/>
          <w:sz w:val="40"/>
          <w:szCs w:val="40"/>
        </w:rPr>
      </w:pPr>
      <w:r>
        <w:rPr>
          <w:rFonts w:eastAsia="Calibri" w:cs="Times New Roman"/>
          <w:b/>
          <w:bCs/>
          <w:sz w:val="40"/>
          <w:szCs w:val="40"/>
        </w:rPr>
        <w:t>Федеральной службы</w:t>
      </w:r>
      <w:r w:rsidRPr="004C24E6">
        <w:rPr>
          <w:rFonts w:eastAsia="Calibri" w:cs="Times New Roman"/>
          <w:b/>
          <w:bCs/>
          <w:sz w:val="40"/>
          <w:szCs w:val="40"/>
        </w:rPr>
        <w:t xml:space="preserve"> по надзору в сфере здравоохранения</w:t>
      </w:r>
      <w:r>
        <w:rPr>
          <w:rFonts w:eastAsia="Calibri" w:cs="Times New Roman"/>
          <w:b/>
          <w:bCs/>
          <w:sz w:val="40"/>
          <w:szCs w:val="40"/>
        </w:rPr>
        <w:t xml:space="preserve"> по Магаданской области</w:t>
      </w:r>
    </w:p>
    <w:p w:rsidR="0083698F" w:rsidRDefault="0083698F" w:rsidP="0083698F">
      <w:pPr>
        <w:autoSpaceDE w:val="0"/>
        <w:autoSpaceDN w:val="0"/>
        <w:adjustRightInd w:val="0"/>
        <w:spacing w:after="0"/>
        <w:ind w:left="-567" w:firstLine="709"/>
        <w:jc w:val="center"/>
        <w:rPr>
          <w:rFonts w:eastAsia="Calibri" w:cs="Times New Roman"/>
          <w:b/>
          <w:bCs/>
          <w:sz w:val="40"/>
          <w:szCs w:val="40"/>
        </w:rPr>
      </w:pPr>
    </w:p>
    <w:p w:rsidR="0083698F" w:rsidRDefault="0083698F" w:rsidP="0083698F">
      <w:pPr>
        <w:autoSpaceDE w:val="0"/>
        <w:autoSpaceDN w:val="0"/>
        <w:adjustRightInd w:val="0"/>
        <w:spacing w:after="0"/>
        <w:ind w:left="-567" w:firstLine="709"/>
        <w:jc w:val="center"/>
        <w:rPr>
          <w:rFonts w:eastAsia="Calibri" w:cs="Times New Roman"/>
          <w:b/>
          <w:bCs/>
          <w:sz w:val="40"/>
          <w:szCs w:val="40"/>
        </w:rPr>
      </w:pPr>
    </w:p>
    <w:p w:rsidR="009E7282" w:rsidRDefault="009E7282" w:rsidP="0083698F">
      <w:pPr>
        <w:autoSpaceDE w:val="0"/>
        <w:autoSpaceDN w:val="0"/>
        <w:adjustRightInd w:val="0"/>
        <w:spacing w:after="0"/>
        <w:ind w:left="-567" w:firstLine="709"/>
        <w:jc w:val="center"/>
        <w:rPr>
          <w:b/>
          <w:bCs/>
          <w:sz w:val="40"/>
          <w:szCs w:val="40"/>
        </w:rPr>
      </w:pPr>
    </w:p>
    <w:p w:rsidR="009E7282" w:rsidRDefault="009E7282" w:rsidP="0083698F">
      <w:pPr>
        <w:autoSpaceDE w:val="0"/>
        <w:autoSpaceDN w:val="0"/>
        <w:adjustRightInd w:val="0"/>
        <w:spacing w:after="0"/>
        <w:ind w:left="-567" w:firstLine="709"/>
        <w:jc w:val="center"/>
        <w:rPr>
          <w:b/>
          <w:bCs/>
          <w:sz w:val="40"/>
          <w:szCs w:val="40"/>
        </w:rPr>
      </w:pPr>
    </w:p>
    <w:p w:rsidR="0083698F" w:rsidRDefault="0083698F" w:rsidP="0083698F">
      <w:pPr>
        <w:autoSpaceDE w:val="0"/>
        <w:autoSpaceDN w:val="0"/>
        <w:adjustRightInd w:val="0"/>
        <w:spacing w:after="0"/>
        <w:ind w:left="-567" w:firstLine="709"/>
        <w:jc w:val="center"/>
        <w:rPr>
          <w:b/>
          <w:bCs/>
          <w:sz w:val="40"/>
          <w:szCs w:val="40"/>
        </w:rPr>
      </w:pPr>
      <w:r w:rsidRPr="00CC477E">
        <w:rPr>
          <w:rFonts w:eastAsia="Calibri" w:cs="Times New Roman"/>
          <w:b/>
          <w:bCs/>
          <w:sz w:val="40"/>
          <w:szCs w:val="40"/>
        </w:rPr>
        <w:t xml:space="preserve">Доклад </w:t>
      </w:r>
    </w:p>
    <w:p w:rsidR="001D72E8" w:rsidRDefault="0083698F" w:rsidP="0083698F">
      <w:pPr>
        <w:autoSpaceDE w:val="0"/>
        <w:autoSpaceDN w:val="0"/>
        <w:adjustRightInd w:val="0"/>
        <w:spacing w:after="0"/>
        <w:ind w:left="-567" w:firstLine="709"/>
        <w:jc w:val="center"/>
        <w:rPr>
          <w:rFonts w:eastAsia="Calibri" w:cs="Times New Roman"/>
          <w:b/>
          <w:bCs/>
          <w:sz w:val="40"/>
          <w:szCs w:val="40"/>
        </w:rPr>
      </w:pPr>
      <w:r w:rsidRPr="00CC477E">
        <w:rPr>
          <w:rFonts w:eastAsia="Calibri" w:cs="Times New Roman"/>
          <w:b/>
          <w:bCs/>
          <w:sz w:val="40"/>
          <w:szCs w:val="40"/>
        </w:rPr>
        <w:t xml:space="preserve">по </w:t>
      </w:r>
      <w:r w:rsidR="001D72E8">
        <w:rPr>
          <w:rFonts w:eastAsia="Calibri" w:cs="Times New Roman"/>
          <w:b/>
          <w:bCs/>
          <w:sz w:val="40"/>
          <w:szCs w:val="40"/>
        </w:rPr>
        <w:t>результатам правоприменительной практики в 201</w:t>
      </w:r>
      <w:r w:rsidR="00672B56">
        <w:rPr>
          <w:rFonts w:eastAsia="Calibri" w:cs="Times New Roman"/>
          <w:b/>
          <w:bCs/>
          <w:sz w:val="40"/>
          <w:szCs w:val="40"/>
        </w:rPr>
        <w:t>8</w:t>
      </w:r>
      <w:r w:rsidR="001D72E8">
        <w:rPr>
          <w:rFonts w:eastAsia="Calibri" w:cs="Times New Roman"/>
          <w:b/>
          <w:bCs/>
          <w:sz w:val="40"/>
          <w:szCs w:val="40"/>
        </w:rPr>
        <w:t xml:space="preserve"> году, с руководством по соблюдению обязательных требований</w:t>
      </w:r>
    </w:p>
    <w:p w:rsidR="0083698F" w:rsidRPr="00CC477E" w:rsidRDefault="0083698F" w:rsidP="0083698F">
      <w:pPr>
        <w:autoSpaceDE w:val="0"/>
        <w:autoSpaceDN w:val="0"/>
        <w:adjustRightInd w:val="0"/>
        <w:spacing w:after="0"/>
        <w:ind w:left="-567" w:firstLine="709"/>
        <w:jc w:val="center"/>
        <w:rPr>
          <w:rFonts w:eastAsia="Calibri" w:cs="Times New Roman"/>
          <w:sz w:val="40"/>
          <w:szCs w:val="40"/>
        </w:rPr>
      </w:pPr>
    </w:p>
    <w:p w:rsidR="0083698F" w:rsidRPr="00CC477E" w:rsidRDefault="0083698F" w:rsidP="0083698F">
      <w:pPr>
        <w:autoSpaceDE w:val="0"/>
        <w:autoSpaceDN w:val="0"/>
        <w:adjustRightInd w:val="0"/>
        <w:spacing w:after="0"/>
        <w:ind w:left="-567" w:firstLine="709"/>
        <w:jc w:val="center"/>
        <w:rPr>
          <w:rFonts w:eastAsia="Calibri" w:cs="Times New Roman"/>
          <w:sz w:val="40"/>
          <w:szCs w:val="40"/>
        </w:rPr>
      </w:pPr>
    </w:p>
    <w:p w:rsidR="0083698F" w:rsidRPr="000A2985" w:rsidRDefault="0083698F" w:rsidP="0083698F">
      <w:pPr>
        <w:shd w:val="clear" w:color="auto" w:fill="FFFFFF"/>
        <w:spacing w:after="0"/>
        <w:ind w:left="-567" w:firstLine="709"/>
        <w:jc w:val="both"/>
        <w:rPr>
          <w:rFonts w:eastAsia="Calibri" w:cs="Times New Roman"/>
          <w:bCs/>
          <w:sz w:val="28"/>
          <w:szCs w:val="28"/>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Pr="009E7282" w:rsidRDefault="005333A0" w:rsidP="0083698F">
      <w:pPr>
        <w:spacing w:after="0"/>
        <w:ind w:left="-567" w:right="425" w:firstLine="709"/>
        <w:jc w:val="center"/>
        <w:rPr>
          <w:rFonts w:eastAsia="Calibri" w:cs="Times New Roman"/>
          <w:b/>
          <w:bCs/>
          <w:sz w:val="32"/>
          <w:szCs w:val="32"/>
          <w:lang w:eastAsia="ru-RU"/>
        </w:rPr>
      </w:pPr>
      <w:r>
        <w:rPr>
          <w:b/>
          <w:bCs/>
          <w:sz w:val="32"/>
          <w:szCs w:val="32"/>
          <w:lang w:eastAsia="ru-RU"/>
        </w:rPr>
        <w:t>Январь</w:t>
      </w:r>
      <w:r w:rsidR="009E7282" w:rsidRPr="009E7282">
        <w:rPr>
          <w:b/>
          <w:bCs/>
          <w:sz w:val="32"/>
          <w:szCs w:val="32"/>
          <w:lang w:eastAsia="ru-RU"/>
        </w:rPr>
        <w:t xml:space="preserve"> 201</w:t>
      </w:r>
      <w:r w:rsidR="00185336">
        <w:rPr>
          <w:b/>
          <w:bCs/>
          <w:sz w:val="32"/>
          <w:szCs w:val="32"/>
          <w:lang w:eastAsia="ru-RU"/>
        </w:rPr>
        <w:t>9</w:t>
      </w: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5333A0" w:rsidRDefault="009E7282" w:rsidP="005333A0">
      <w:pPr>
        <w:spacing w:after="0" w:line="240" w:lineRule="auto"/>
        <w:ind w:right="-1"/>
        <w:jc w:val="center"/>
        <w:rPr>
          <w:rFonts w:eastAsia="Calibri" w:cs="Times New Roman"/>
          <w:b/>
          <w:bCs/>
          <w:sz w:val="28"/>
          <w:szCs w:val="28"/>
          <w:lang w:eastAsia="ru-RU"/>
        </w:rPr>
      </w:pPr>
      <w:bookmarkStart w:id="0" w:name="_GoBack"/>
      <w:bookmarkEnd w:id="0"/>
      <w:r>
        <w:rPr>
          <w:rFonts w:eastAsia="Calibri" w:cs="Times New Roman"/>
          <w:b/>
          <w:bCs/>
          <w:sz w:val="28"/>
          <w:szCs w:val="28"/>
          <w:lang w:val="en-US" w:eastAsia="ru-RU"/>
        </w:rPr>
        <w:lastRenderedPageBreak/>
        <w:t>I</w:t>
      </w:r>
      <w:r>
        <w:rPr>
          <w:rFonts w:eastAsia="Calibri" w:cs="Times New Roman"/>
          <w:b/>
          <w:bCs/>
          <w:sz w:val="28"/>
          <w:szCs w:val="28"/>
          <w:lang w:eastAsia="ru-RU"/>
        </w:rPr>
        <w:t>.</w:t>
      </w:r>
      <w:r w:rsidRPr="00C0565B">
        <w:rPr>
          <w:rFonts w:eastAsia="Calibri" w:cs="Times New Roman"/>
          <w:b/>
          <w:bCs/>
          <w:sz w:val="28"/>
          <w:szCs w:val="28"/>
          <w:lang w:eastAsia="ru-RU"/>
        </w:rPr>
        <w:t xml:space="preserve"> </w:t>
      </w:r>
      <w:r>
        <w:rPr>
          <w:rFonts w:eastAsia="Calibri" w:cs="Times New Roman"/>
          <w:b/>
          <w:bCs/>
          <w:sz w:val="28"/>
          <w:szCs w:val="28"/>
          <w:lang w:eastAsia="ru-RU"/>
        </w:rPr>
        <w:t xml:space="preserve">Руководство по соблюдению </w:t>
      </w:r>
    </w:p>
    <w:p w:rsidR="009E7282" w:rsidRDefault="009E7282" w:rsidP="005333A0">
      <w:pPr>
        <w:spacing w:after="0" w:line="240" w:lineRule="auto"/>
        <w:ind w:right="-1"/>
        <w:jc w:val="center"/>
        <w:rPr>
          <w:rFonts w:eastAsia="Calibri" w:cs="Times New Roman"/>
          <w:b/>
          <w:bCs/>
          <w:sz w:val="28"/>
          <w:szCs w:val="28"/>
          <w:lang w:eastAsia="ru-RU"/>
        </w:rPr>
      </w:pPr>
      <w:r>
        <w:rPr>
          <w:rFonts w:eastAsia="Calibri" w:cs="Times New Roman"/>
          <w:b/>
          <w:bCs/>
          <w:sz w:val="28"/>
          <w:szCs w:val="28"/>
          <w:lang w:eastAsia="ru-RU"/>
        </w:rPr>
        <w:t>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bookmarkStart w:id="1" w:name="sub_200501"/>
      <w:r w:rsidRPr="006761C0">
        <w:rPr>
          <w:color w:val="000000"/>
          <w:sz w:val="28"/>
          <w:szCs w:val="28"/>
        </w:rPr>
        <w:t>Эффективное развитие российского бизнеса является необходимым условием обеспечения экономического роста и повышения качества жизни населения Российской Федерации. В современной ситуации сокращения внутреннего рынка и ужесточения международной конкуренции необходимо создание и наращивание конкурентных преимуществ российских предпринимателей по всем направлениям развития. Чрезвычайно важно обеспечить условия ведения бизнеса для предпринимателей России как минимум не хуже, чем у зарубежных конкурентов. Одним из важнейших факторов, определяющих условия ведения бизнеса – контрольно-надзорная деятельность государственных органов.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В 2018 году развивалась масштабная реформа контрольно-надзорной деятельности в Российской Федерации. Система государственного контроля в России начала меняться в лучшую сторону благодаря данной реформе,  которая уже два года реализуется в рамках общей работы по повышению качества государственного управления. Приоритет изменений — построение умной, партнёрской системы, которая основана на современных управленческих и информационных технологиях.</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В отчетном периоде основной акцент Федеральной службой по надзору в сфере здравоохранения в рамках реформы </w:t>
      </w:r>
      <w:proofErr w:type="spellStart"/>
      <w:r w:rsidRPr="006761C0">
        <w:rPr>
          <w:color w:val="000000"/>
          <w:sz w:val="28"/>
          <w:szCs w:val="28"/>
        </w:rPr>
        <w:t>надзорно</w:t>
      </w:r>
      <w:proofErr w:type="spellEnd"/>
      <w:r w:rsidRPr="006761C0">
        <w:rPr>
          <w:color w:val="000000"/>
          <w:sz w:val="28"/>
          <w:szCs w:val="28"/>
        </w:rPr>
        <w:t xml:space="preserve"> – контрольной деятельности сделан на профилактику рисков причинения вреда охраняемым ценностям в сфере охраны здоровья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В целях реализации проекта «Совершенствование функции государственного надзора в сфере здравоохранения в рамках реализации программы «Реформа контрольной и надзорной деятельности»», утвержденного протоколом заседания проектного комитета от 13.02.2018     № 1, Росздравнадзором разработана и утверждена приказом от 09.04.2018     № 2261, Ведомственная программа комплексной профилактики рисков причинения вреда охраняемым законом ценностям.</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Программа реализуется по следующим видам государственного контроля (надзора):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государственный контроль качества и безопасности медицинской деятельности;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федеральный государственный надзор в сфере обращения лекарственных средств;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государственный </w:t>
      </w:r>
      <w:proofErr w:type="gramStart"/>
      <w:r w:rsidRPr="006761C0">
        <w:rPr>
          <w:color w:val="000000"/>
          <w:sz w:val="28"/>
          <w:szCs w:val="28"/>
        </w:rPr>
        <w:t>контроль за</w:t>
      </w:r>
      <w:proofErr w:type="gramEnd"/>
      <w:r w:rsidRPr="006761C0">
        <w:rPr>
          <w:color w:val="000000"/>
          <w:sz w:val="28"/>
          <w:szCs w:val="28"/>
        </w:rPr>
        <w:t xml:space="preserve"> обращением медицинских изделий.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Цели проведения профилактической работы:</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предупреждение нарушений обязательных требований в сфере охраны здоровья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предотвращение угрозы причинения, либо причинения вреда жизни, здоровью граждан вследствие нарушений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lastRenderedPageBreak/>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причинение вреда жизни, здоровью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формирование моделей социально ответственного, добросовестного, правового поведения подконтрольных субъектов;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повышение прозрачности системы контрольно-надзорной деятельности;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 снижение административной нагрузки на подконтрольные субъекты;</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разъяснение подконтрольным субъектам обязательных требований законодательства в сфере здравоохранения.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Подконтрольными объектами профилактических мероприятий при осуществлении государственного контроля и надзора являются: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федеральные органы исполнительной власти;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органы государственной власти субъектов Российской Федерации, осуществляющие полномочия в сфере охраны здоровья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органы местного самоуправления, осуществляющие полномочия в сфере охраны здоровья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государственные внебюджетные фонды;</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медицинские и фармацевтические организации;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фармацевтические организации;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индивидуальные предприниматели, осуществляющие медицинскую деятельность;</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иные юридические лица независимо от организационно-правовой формы, осуществляющие наряду с основной (уставной) деятельностью медицинскую и фармацевтическую деятельность.</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Целями проведения профилактической работы являются: </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а) снижение количества смертельных случаев по контролируемым видам деятельности в сфере здравоохранения на 2 % от уровня 2015 года к 2019 году и далее на 1% ежегодно от показателя предыдущего года;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б) снижение при осуществлении контроля административных и финансовых издержек граждан и организаций, осуществляющих </w:t>
      </w:r>
      <w:proofErr w:type="gramStart"/>
      <w:r w:rsidRPr="006761C0">
        <w:rPr>
          <w:color w:val="000000"/>
          <w:sz w:val="28"/>
          <w:szCs w:val="28"/>
        </w:rPr>
        <w:t>предпринимательскую</w:t>
      </w:r>
      <w:proofErr w:type="gramEnd"/>
      <w:r w:rsidRPr="006761C0">
        <w:rPr>
          <w:color w:val="000000"/>
          <w:sz w:val="28"/>
          <w:szCs w:val="28"/>
        </w:rPr>
        <w:t xml:space="preserve"> и иные виды деятельности, связанные с контрольно-надзорной деятельностью Росздравнадзора, не менее чем на 10% от уровня 2015 года к 2018 году и далее на 3% ежегодно от показателя предыдущего года;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в) рост индекса качества администрирования контрольно-надзорных функций;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г) повышение эффективности защиты прав граждан при оказании медицинской помощи;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д) обеспечение качества лекарственных препаратов и медицинских изделий; предупреждение нарушений обязательных требований в сфере охраны здоровья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е) предотвращение угрозы причинения, либо причинения вреда жизни, здоровью граждан вследствие нарушений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lastRenderedPageBreak/>
        <w:t>ж)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причинению вреда жизни, здоровью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з) формирование моделей социально ответственного, добросовестного, правового поведения подконтрольных субъектов.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Для достижения основных целей профилактической работы необходимо решение следующих задач:</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контроль качества и доступности паллиативной медицинской помощи, медицинской помощи онкологическим больным;</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соблюдение требований при оказании медицинской помощи женщинам в период беременности (родов) и детям;</w:t>
      </w:r>
    </w:p>
    <w:p w:rsidR="006761C0" w:rsidRPr="006761C0" w:rsidRDefault="006761C0" w:rsidP="006761C0">
      <w:pPr>
        <w:autoSpaceDE w:val="0"/>
        <w:autoSpaceDN w:val="0"/>
        <w:adjustRightInd w:val="0"/>
        <w:spacing w:after="0" w:line="240" w:lineRule="auto"/>
        <w:ind w:firstLine="720"/>
        <w:jc w:val="both"/>
        <w:rPr>
          <w:color w:val="000000"/>
          <w:sz w:val="28"/>
          <w:szCs w:val="28"/>
        </w:rPr>
      </w:pPr>
      <w:proofErr w:type="gramStart"/>
      <w:r w:rsidRPr="006761C0">
        <w:rPr>
          <w:color w:val="000000"/>
          <w:sz w:val="28"/>
          <w:szCs w:val="28"/>
        </w:rPr>
        <w:t>- унификация подходов к осуществлению внутреннего контроля качества и безопасности медицинской деятельности в медицинских организациях; контроль за доступностью лекарственного обеспечения; реализация мероприятий приоритетного проекта «Внедрение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w:t>
      </w:r>
      <w:proofErr w:type="gramEnd"/>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совершенствование работы по </w:t>
      </w:r>
      <w:proofErr w:type="spellStart"/>
      <w:r w:rsidRPr="006761C0">
        <w:rPr>
          <w:color w:val="000000"/>
          <w:sz w:val="28"/>
          <w:szCs w:val="28"/>
        </w:rPr>
        <w:t>фармаконадзору</w:t>
      </w:r>
      <w:proofErr w:type="spellEnd"/>
      <w:r w:rsidRPr="006761C0">
        <w:rPr>
          <w:color w:val="000000"/>
          <w:sz w:val="28"/>
          <w:szCs w:val="28"/>
        </w:rPr>
        <w:t>;</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участие Росздравнадзора в проводимой под руководством Интерпола международной операции «</w:t>
      </w:r>
      <w:proofErr w:type="spellStart"/>
      <w:r w:rsidRPr="006761C0">
        <w:rPr>
          <w:color w:val="000000"/>
          <w:sz w:val="28"/>
          <w:szCs w:val="28"/>
        </w:rPr>
        <w:t>Пангея</w:t>
      </w:r>
      <w:proofErr w:type="spellEnd"/>
      <w:r w:rsidRPr="006761C0">
        <w:rPr>
          <w:color w:val="000000"/>
          <w:sz w:val="28"/>
          <w:szCs w:val="28"/>
        </w:rPr>
        <w:t>», направленной на пресечение оборота фальсифицированных и контрафактных лекарственных средств, пресечению фактов незаконного обращения медицинских изделий на территории Российской Федерации, в том числе реализуемых через Интернет;</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оценка состояния подконтрольной среды и установление зависимости видов, форм и интенсивности профилактических мероприятий от присвоенных подконтрольным субъектам уровней риска;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формирование единого понимания обязательных требований у всех участников контрольно-надзорной деятельности;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создание и внедрение мер системы позитивной профилактики;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снижение издержек контрольно-надзорной деятельности и административной нагрузки на подконтрольные субъекты.</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При планировании и проведении профилактических мероприятий соблюдаются следующие базовые принципы:</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lastRenderedPageBreak/>
        <w:t>- принцип 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и др.;</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принцип 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принцип вовлеченности - обеспечение включения подконтрольных субъектов посредством различных каналов и инструментов обратной связи в процесс взаимодействия с контрольно-надзорными органами по поводу предмета профилактических мероприятий, их качества и результативности;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принцип полноты охвата - включение в программу </w:t>
      </w:r>
      <w:proofErr w:type="gramStart"/>
      <w:r w:rsidRPr="006761C0">
        <w:rPr>
          <w:color w:val="000000"/>
          <w:sz w:val="28"/>
          <w:szCs w:val="28"/>
        </w:rPr>
        <w:t>профилактики нарушений обязательных требований максимального числа подконтрольных субъектов</w:t>
      </w:r>
      <w:proofErr w:type="gramEnd"/>
      <w:r w:rsidRPr="006761C0">
        <w:rPr>
          <w:color w:val="000000"/>
          <w:sz w:val="28"/>
          <w:szCs w:val="28"/>
        </w:rPr>
        <w:t>;</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принцип обязательности - обязательное проведение профилактических мероприятий;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принцип актуальности - регулярный анализ и обновление программы профилактики нарушений обязательных требований, использование актуальных достижений науки и технологий при их проведении;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принцип релевантности - выбор набора видов и форм профилактических мероприятий, учитывающий особенности подконтрольных субъектов (специфика вида деятельности, размер организации, наиболее удобный способ коммуникации и др.) и объектов;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принцип периодичности - обеспечение регулярности проведения профилактических мероприятий.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Основные мероприятия профилактической работы:</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освоение действующих каналов «обратной связи» с подконтрольными субъектами и разработка необходимых дополнительных каналов такой связи (электронные формы «обратной связи») для непосредственного получения, накопления и анализа информации по проблемным вопросам применения обязательных требований и осуществления процедур контроля;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качественное кадровое и техническое обеспечение проведения аналитической работы по мониторингу и определению состояния подконтрольной сферы, выявлению текущих и потенциальных факторов риска угрозы причинения, либо причинения вреда жизни, здоровью граждан, по оценке вклада профилактической деятельности в повышение уровня защищенности охраны здоровья граждан, определению направлений совершенствования применяемого профилактического инструментария и внедрению нового;</w:t>
      </w:r>
    </w:p>
    <w:p w:rsidR="006761C0" w:rsidRPr="006761C0" w:rsidRDefault="006761C0" w:rsidP="006761C0">
      <w:pPr>
        <w:autoSpaceDE w:val="0"/>
        <w:autoSpaceDN w:val="0"/>
        <w:adjustRightInd w:val="0"/>
        <w:spacing w:after="0" w:line="240" w:lineRule="auto"/>
        <w:ind w:firstLine="720"/>
        <w:jc w:val="both"/>
        <w:rPr>
          <w:color w:val="000000"/>
          <w:sz w:val="28"/>
          <w:szCs w:val="28"/>
        </w:rPr>
      </w:pPr>
      <w:proofErr w:type="gramStart"/>
      <w:r w:rsidRPr="006761C0">
        <w:rPr>
          <w:color w:val="000000"/>
          <w:sz w:val="28"/>
          <w:szCs w:val="28"/>
        </w:rPr>
        <w:t xml:space="preserve">- дифференцирование подконтрольных субъектов по категориям риска (классам опасности), видам и характеристикам осуществляемой ими </w:t>
      </w:r>
      <w:r w:rsidRPr="006761C0">
        <w:rPr>
          <w:color w:val="000000"/>
          <w:sz w:val="28"/>
          <w:szCs w:val="28"/>
        </w:rPr>
        <w:lastRenderedPageBreak/>
        <w:t>деятельности, используемых ими производственных объектов, и иным параметрам, влияющим на риск угрозы причинения, либо причинение вреда жизни, здоровью граждан, включая критерий добросовестности подконтрольных субъектов, с целью конкретизации адресной направленности применяемых профилактических мер и глубокого и полного охвата ими подконтрольных субъектов;</w:t>
      </w:r>
      <w:proofErr w:type="gramEnd"/>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использование проверочных листов (списков контрольных вопросов), в том числе для целей самопроверки подконтрольных субъектов;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информирование подконтрольных субъектов по вопросам соблюдения обязательных требований в части: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а) подготовки докладов с обобщением правоприменительной практики, типовых и массовых нарушений обязательных требований, докладов с руководством по соблюдению обязательных требований, анализом новых обязательных требований и необходимых для их исполнения организационных и технических мероприятий;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б) проведения публичных обсуждений с подконтрольными субъектами;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в) индивидуального и общего консультирования по вопросам соблюдения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г) размещения информации по вопросам соблюдения обязательных требований на официальном сайте Территориального органа в информационно-телекоммуникационной сети «Интернет»;</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объявление предостережений о недопустимости нарушения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реализация порядка и механизмов досудебного (внесудебного) обжалования.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Меры, принимаемые в случае выявления в ходе профилактических мероприятий признаков нарушений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доведение до подконтрольного субъекта информации о возможности противоправного действия (бездействия);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профилактическая беседа;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внесение субъекту профилактики предостережения о недопустимости нарушения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предложение субъекту профилактики о принятии мер по обеспечению соблюдения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в случае непринятия мер по обеспечению соблюдения обязательных требований субъектом профилактики, инициирование в отношении него проведение внеплановой проверки;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информирование органов прокуратуры, органов государственной власти по вопросам несоблюдения субъектом профилактики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Конечные результаты (социальный и экономический эффект от реализованных мероприятий):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proofErr w:type="gramStart"/>
      <w:r w:rsidRPr="006761C0">
        <w:rPr>
          <w:color w:val="000000"/>
          <w:sz w:val="28"/>
          <w:szCs w:val="28"/>
        </w:rPr>
        <w:t xml:space="preserve">а) ожидаемый социальный эффект профилактики нарушений обязательных требований может быть достигнут только в условиях исключения </w:t>
      </w:r>
      <w:r w:rsidRPr="006761C0">
        <w:rPr>
          <w:color w:val="000000"/>
          <w:sz w:val="28"/>
          <w:szCs w:val="28"/>
        </w:rPr>
        <w:lastRenderedPageBreak/>
        <w:t>избыточного административного давления на подконтрольные субъекты и конструктивного сотрудничества с подконтрольными субъектами по вопросам соблюдения обязательных требований и осуществления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 государственного контроля за обращением медицинских изделий в постоянном режиме;</w:t>
      </w:r>
      <w:proofErr w:type="gramEnd"/>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б) экономический эффект от реализуемых мероприятий: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проведения внеплановой проверки;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снижение количества зафиксированных нарушений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увеличение числа подконтрольных субъектов, включенных в категорию низкого риска и освобожденных от проверок;</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увеличение числа подконтрольных субъектов, вовлеченных в регулярное взаимодействие с Территориальным органом (за исключением взаимодействия по вопросам несоблюдения подконтрольными субъектами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повышение уровня доверия подконтрольных субъектов к деятельности Росздравнадзора.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Кроме развития профилактической работы, еще одним приоритетом реформы контрольно-надзорной деятельности, в 2018 году являлось совершенствование систематизации обязательных требований.                         В соответствии с требованиями пункта 1 части 2 статьи 8.2 Федерального закона № 294-ФЗ, Росздравнадзором издан приказ от 27.04.2017 № 4043, которым утвержден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С учетом постоянной работы по систематизации, в данный Перечень регулярно вносятся изменения.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Перечни установлены для следующих видов контроля и надзора: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лицензионный контроль медицинской и </w:t>
      </w:r>
      <w:proofErr w:type="spellStart"/>
      <w:r w:rsidRPr="006761C0">
        <w:rPr>
          <w:color w:val="000000"/>
          <w:sz w:val="28"/>
          <w:szCs w:val="28"/>
        </w:rPr>
        <w:t>фармдеятельности</w:t>
      </w:r>
      <w:proofErr w:type="spellEnd"/>
      <w:r w:rsidRPr="006761C0">
        <w:rPr>
          <w:color w:val="000000"/>
          <w:sz w:val="28"/>
          <w:szCs w:val="28"/>
        </w:rPr>
        <w:t>, а также производства и техобслуживания медтехники;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контроль качества и безопасности медицинской деятельности;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госнадзор в сфере обращения лекарств и медицинских изделий: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лицензионный контроль в сфере оборота наркотиков и </w:t>
      </w:r>
      <w:proofErr w:type="spellStart"/>
      <w:r w:rsidRPr="006761C0">
        <w:rPr>
          <w:color w:val="000000"/>
          <w:sz w:val="28"/>
          <w:szCs w:val="28"/>
        </w:rPr>
        <w:t>психотропов</w:t>
      </w:r>
      <w:proofErr w:type="spellEnd"/>
      <w:r w:rsidRPr="006761C0">
        <w:rPr>
          <w:color w:val="000000"/>
          <w:sz w:val="28"/>
          <w:szCs w:val="28"/>
        </w:rPr>
        <w:t>;</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контроль в сфере обращения биомедицинских клеточных продуктов;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w:t>
      </w:r>
      <w:proofErr w:type="gramStart"/>
      <w:r w:rsidRPr="006761C0">
        <w:rPr>
          <w:color w:val="000000"/>
          <w:sz w:val="28"/>
          <w:szCs w:val="28"/>
        </w:rPr>
        <w:t>контроль за</w:t>
      </w:r>
      <w:proofErr w:type="gramEnd"/>
      <w:r w:rsidRPr="006761C0">
        <w:rPr>
          <w:color w:val="000000"/>
          <w:sz w:val="28"/>
          <w:szCs w:val="28"/>
        </w:rPr>
        <w:t xml:space="preserve"> работой региональных органов.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Перечни содержат не только ссылки на сами нормативно-правовые акты, утвердившие проверяемые требования, но и указания на их структурные </w:t>
      </w:r>
      <w:r w:rsidRPr="006761C0">
        <w:rPr>
          <w:color w:val="000000"/>
          <w:sz w:val="28"/>
          <w:szCs w:val="28"/>
        </w:rPr>
        <w:lastRenderedPageBreak/>
        <w:t>единицы, в том числе статьи и пункты статей. Таким образом, изучение Перечней поможет подконтрольным субъектам провести самоконтроль и эффективнее готовиться к проверкам Росздравнадзора.</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На 2019 год ставится задача по постоянному мониторингу и своевременной актуализации Перечней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На повышение прозрачности проведения проверок, направлены и утвержденные постановлением Правительства Российской Федерации от 13.02.2017 № 177 Общие требования к разработке и утверждению проверочных листов (списков контрольных вопросов).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С 01 января 2018 года Росздравнадзор перешел на проведение плановых проверок с применением проверочных листов, в которые вошли вопросы, затрагивающие предъявляемые к организации и предпринимателю обязательные требования, соблюдение которых является наиболее значимым с точки </w:t>
      </w:r>
      <w:proofErr w:type="gramStart"/>
      <w:r w:rsidRPr="006761C0">
        <w:rPr>
          <w:color w:val="000000"/>
          <w:sz w:val="28"/>
          <w:szCs w:val="28"/>
        </w:rPr>
        <w:t>зрения недопущения возникновения угрозы причинения вреда</w:t>
      </w:r>
      <w:proofErr w:type="gramEnd"/>
      <w:r w:rsidRPr="006761C0">
        <w:rPr>
          <w:color w:val="000000"/>
          <w:sz w:val="28"/>
          <w:szCs w:val="28"/>
        </w:rPr>
        <w:t xml:space="preserve"> жизни, здоровью граждан.</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Проверочные листы утверждены следующими нормативными актами Федеральной службы по надзору в сфере здравоохранения:</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приказ от 09.11.2017 № 9438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федерального государственного надзора в сфере обращения лекарственных средств;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приказ от 20.12.2017 № 10449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государственного </w:t>
      </w:r>
      <w:proofErr w:type="gramStart"/>
      <w:r w:rsidRPr="006761C0">
        <w:rPr>
          <w:color w:val="000000"/>
          <w:sz w:val="28"/>
          <w:szCs w:val="28"/>
        </w:rPr>
        <w:t>контроля за</w:t>
      </w:r>
      <w:proofErr w:type="gramEnd"/>
      <w:r w:rsidRPr="006761C0">
        <w:rPr>
          <w:color w:val="000000"/>
          <w:sz w:val="28"/>
          <w:szCs w:val="28"/>
        </w:rPr>
        <w:t xml:space="preserve"> обращением медицинских изделий»;</w:t>
      </w:r>
    </w:p>
    <w:p w:rsidR="00544273" w:rsidRDefault="006761C0" w:rsidP="00544273">
      <w:pPr>
        <w:autoSpaceDE w:val="0"/>
        <w:autoSpaceDN w:val="0"/>
        <w:adjustRightInd w:val="0"/>
        <w:spacing w:after="0" w:line="240" w:lineRule="auto"/>
        <w:ind w:firstLine="720"/>
        <w:jc w:val="both"/>
        <w:rPr>
          <w:color w:val="000000"/>
          <w:sz w:val="28"/>
          <w:szCs w:val="28"/>
        </w:rPr>
      </w:pPr>
      <w:r w:rsidRPr="006761C0">
        <w:rPr>
          <w:color w:val="000000"/>
          <w:sz w:val="28"/>
          <w:szCs w:val="28"/>
        </w:rPr>
        <w:t>- приказ от 20.12.2017 № 10450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государственного контроля качества и безопасности медицинской деятельности».</w:t>
      </w:r>
    </w:p>
    <w:p w:rsidR="006761C0" w:rsidRPr="006761C0" w:rsidRDefault="006761C0" w:rsidP="00544273">
      <w:pPr>
        <w:autoSpaceDE w:val="0"/>
        <w:autoSpaceDN w:val="0"/>
        <w:adjustRightInd w:val="0"/>
        <w:spacing w:after="0" w:line="240" w:lineRule="auto"/>
        <w:ind w:firstLine="720"/>
        <w:jc w:val="both"/>
        <w:rPr>
          <w:color w:val="000000"/>
          <w:sz w:val="28"/>
          <w:szCs w:val="28"/>
        </w:rPr>
      </w:pPr>
      <w:r w:rsidRPr="006761C0">
        <w:rPr>
          <w:color w:val="000000"/>
          <w:sz w:val="28"/>
          <w:szCs w:val="28"/>
        </w:rPr>
        <w:t>С текстами указанных приказов можно ознакомиться и провести самопроверку деятельности юридические лица и индивидуальные предприниматели могут на официальном сайте Росздравнадзора или на сайте Территориального органа Росздравнадзора по Магаданской области.</w:t>
      </w:r>
      <w:r w:rsidRPr="006761C0">
        <w:rPr>
          <w:color w:val="000000"/>
          <w:sz w:val="28"/>
          <w:szCs w:val="28"/>
        </w:rPr>
        <w:cr/>
      </w:r>
      <w:r w:rsidR="00544273">
        <w:rPr>
          <w:color w:val="000000"/>
          <w:sz w:val="28"/>
          <w:szCs w:val="28"/>
        </w:rPr>
        <w:t xml:space="preserve">         Т</w:t>
      </w:r>
      <w:r w:rsidRPr="006761C0">
        <w:rPr>
          <w:color w:val="000000"/>
          <w:sz w:val="28"/>
          <w:szCs w:val="28"/>
        </w:rPr>
        <w:t>аким образом, законодательная база реформирования стремительно развивается, закрепляя в правовых нормах, и, соответственно, в практической деятельности, основные задачи, сформулированные в паспорте приоритетной программы «Реформа контрольной и надзорной деятельности».</w:t>
      </w:r>
    </w:p>
    <w:p w:rsidR="006761C0" w:rsidRPr="006761C0" w:rsidRDefault="006761C0" w:rsidP="00544273">
      <w:pPr>
        <w:autoSpaceDE w:val="0"/>
        <w:autoSpaceDN w:val="0"/>
        <w:adjustRightInd w:val="0"/>
        <w:spacing w:before="240" w:after="0" w:line="240" w:lineRule="auto"/>
        <w:ind w:firstLine="720"/>
        <w:jc w:val="both"/>
        <w:rPr>
          <w:color w:val="000000"/>
          <w:sz w:val="28"/>
          <w:szCs w:val="28"/>
        </w:rPr>
      </w:pPr>
      <w:r w:rsidRPr="006761C0">
        <w:rPr>
          <w:color w:val="000000"/>
          <w:sz w:val="28"/>
          <w:szCs w:val="28"/>
        </w:rPr>
        <w:t xml:space="preserve">Также в 2018 году приобрела системный характер деятельность по обоснованию и организационному обеспечению создания единого информационного пространства в системе государственного контроля (надзора), автоматизации контрольной деятельности, повышению открытости и доступности сведений о контрольно-надзорной деятельности и ее результатах. </w:t>
      </w:r>
      <w:r w:rsidRPr="006761C0">
        <w:rPr>
          <w:color w:val="000000"/>
          <w:sz w:val="28"/>
          <w:szCs w:val="28"/>
        </w:rPr>
        <w:lastRenderedPageBreak/>
        <w:t>Так, проведено законодательное закрепление новых механизмов и новых подходов к проведению контрольно-надзорной деятельности: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установлены правовые основания для использования при проведении плановых проверок проверочных листов;</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обеспечено подзаконное регулирование использования межведомственного электронного взаимодействия; Правительством Российской Федерации установлен перечень сведений, которые не могут быть истребованы у проверяемых лиц: в нем фигурируют 40 ведомств – владельцев информационных ресурсов и 188 наименований сведений;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установлены правовые основания применения </w:t>
      </w:r>
      <w:proofErr w:type="gramStart"/>
      <w:r w:rsidRPr="006761C0">
        <w:rPr>
          <w:color w:val="000000"/>
          <w:sz w:val="28"/>
          <w:szCs w:val="28"/>
        </w:rPr>
        <w:t>риск-ориентированного</w:t>
      </w:r>
      <w:proofErr w:type="gramEnd"/>
      <w:r w:rsidRPr="006761C0">
        <w:rPr>
          <w:color w:val="000000"/>
          <w:sz w:val="28"/>
          <w:szCs w:val="28"/>
        </w:rPr>
        <w:t xml:space="preserve"> подхода при внеплановых проверках путем использования индикаторов риска нарушения обязательных требований;</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xml:space="preserve">- введен институт предварительной проверки жалобы гражданина или организации, на основании которой проводится проверка, что позволяет отсеивать недостоверные жалобы, проведение проверок по которым ведет к неоправданному усилению административной нагрузки </w:t>
      </w:r>
      <w:proofErr w:type="gramStart"/>
      <w:r w:rsidRPr="006761C0">
        <w:rPr>
          <w:color w:val="000000"/>
          <w:sz w:val="28"/>
          <w:szCs w:val="28"/>
        </w:rPr>
        <w:t>на</w:t>
      </w:r>
      <w:proofErr w:type="gramEnd"/>
      <w:r w:rsidRPr="006761C0">
        <w:rPr>
          <w:color w:val="000000"/>
          <w:sz w:val="28"/>
          <w:szCs w:val="28"/>
        </w:rPr>
        <w:t xml:space="preserve"> </w:t>
      </w:r>
      <w:proofErr w:type="gramStart"/>
      <w:r w:rsidRPr="006761C0">
        <w:rPr>
          <w:color w:val="000000"/>
          <w:sz w:val="28"/>
          <w:szCs w:val="28"/>
        </w:rPr>
        <w:t>субъектов</w:t>
      </w:r>
      <w:proofErr w:type="gramEnd"/>
      <w:r w:rsidRPr="006761C0">
        <w:rPr>
          <w:color w:val="000000"/>
          <w:sz w:val="28"/>
          <w:szCs w:val="28"/>
        </w:rPr>
        <w:t xml:space="preserve"> предпринимательской деятельности;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установлено требование об обязательной идентификации личности заявителя в единой системе идентификац</w:t>
      </w:r>
      <w:proofErr w:type="gramStart"/>
      <w:r w:rsidRPr="006761C0">
        <w:rPr>
          <w:color w:val="000000"/>
          <w:sz w:val="28"/>
          <w:szCs w:val="28"/>
        </w:rPr>
        <w:t>ии и ау</w:t>
      </w:r>
      <w:proofErr w:type="gramEnd"/>
      <w:r w:rsidRPr="006761C0">
        <w:rPr>
          <w:color w:val="000000"/>
          <w:sz w:val="28"/>
          <w:szCs w:val="28"/>
        </w:rPr>
        <w:t>тентификации при направлении обращения, с целью исключения проведения проверок по анонимным и подложным жалобам;</w:t>
      </w:r>
    </w:p>
    <w:p w:rsidR="006761C0" w:rsidRPr="006761C0" w:rsidRDefault="006761C0" w:rsidP="006761C0">
      <w:pPr>
        <w:autoSpaceDE w:val="0"/>
        <w:autoSpaceDN w:val="0"/>
        <w:adjustRightInd w:val="0"/>
        <w:spacing w:after="0" w:line="240" w:lineRule="auto"/>
        <w:ind w:firstLine="720"/>
        <w:jc w:val="both"/>
        <w:rPr>
          <w:color w:val="000000"/>
          <w:sz w:val="28"/>
          <w:szCs w:val="28"/>
        </w:rPr>
      </w:pPr>
      <w:r w:rsidRPr="006761C0">
        <w:rPr>
          <w:color w:val="000000"/>
          <w:sz w:val="28"/>
          <w:szCs w:val="28"/>
        </w:rPr>
        <w:t>- введен институт предостережения о недопустимости нарушения обязательных требований, заключающийся в предупреждении подконтрольного субъекта об имеющемся или возможном нарушении обязательных требований. Применение предостережения о недопустимости нарушения обязательных требований позволяет юридическому лицу, индивидуальному предпринимателю принять меры по обеспечению соблюдения обязательных требований без  проведения контрольно-надзорного мероприятия и его возможных последствий в виде привлечения к административной ответственности.</w:t>
      </w:r>
    </w:p>
    <w:p w:rsidR="006761C0" w:rsidRPr="006761C0" w:rsidRDefault="006761C0" w:rsidP="006761C0">
      <w:pPr>
        <w:autoSpaceDE w:val="0"/>
        <w:autoSpaceDN w:val="0"/>
        <w:adjustRightInd w:val="0"/>
        <w:spacing w:after="0" w:line="240" w:lineRule="auto"/>
        <w:ind w:firstLine="720"/>
        <w:jc w:val="both"/>
        <w:rPr>
          <w:color w:val="000000"/>
          <w:sz w:val="28"/>
          <w:szCs w:val="28"/>
        </w:rPr>
      </w:pPr>
      <w:proofErr w:type="gramStart"/>
      <w:r w:rsidRPr="006761C0">
        <w:rPr>
          <w:color w:val="000000"/>
          <w:sz w:val="28"/>
          <w:szCs w:val="28"/>
        </w:rPr>
        <w:t>По итогам реализации мероприятий, предусмотренных реформой, Росздравнадзором были установлены показатели результативности и эффективности контрольно-надзорной деятельности, направленные на снижение негативных социальных или экономических эффектов, общественно опасных последствий, возникающих в результате нарушения обязательных требований подконтрольными субъектами, а также на достижение оптимального использования ресурсов государства, расходуемых на осуществление контроля, и минимизацию административной нагрузки на деятельность подконтрольных субъектов.</w:t>
      </w:r>
      <w:proofErr w:type="gramEnd"/>
    </w:p>
    <w:p w:rsidR="00931E76" w:rsidRDefault="006761C0" w:rsidP="00544273">
      <w:pPr>
        <w:autoSpaceDE w:val="0"/>
        <w:autoSpaceDN w:val="0"/>
        <w:adjustRightInd w:val="0"/>
        <w:spacing w:line="240" w:lineRule="auto"/>
        <w:ind w:firstLine="720"/>
        <w:jc w:val="both"/>
        <w:rPr>
          <w:color w:val="000000"/>
          <w:sz w:val="28"/>
          <w:szCs w:val="28"/>
        </w:rPr>
      </w:pPr>
      <w:r w:rsidRPr="006761C0">
        <w:rPr>
          <w:color w:val="000000"/>
          <w:sz w:val="28"/>
          <w:szCs w:val="28"/>
        </w:rPr>
        <w:t xml:space="preserve">Таким образом, в результате реализации вышеназванных мероприятий, проведена системная работа по реформированию контрольно-надзорной деятельности, в систему государственного контроля (надзора) заложены новые механизмы осуществления контрольно-надзорной деятельности. Результаты </w:t>
      </w:r>
      <w:r w:rsidRPr="006761C0">
        <w:rPr>
          <w:color w:val="000000"/>
          <w:sz w:val="28"/>
          <w:szCs w:val="28"/>
        </w:rPr>
        <w:lastRenderedPageBreak/>
        <w:t>проводимой работы уже достаточно ощутимы, что следует из показателей деятельности за 2018 год.</w:t>
      </w:r>
    </w:p>
    <w:p w:rsidR="00BE10D4" w:rsidRDefault="00BE10D4" w:rsidP="00544273">
      <w:pPr>
        <w:spacing w:line="240" w:lineRule="auto"/>
        <w:jc w:val="center"/>
        <w:rPr>
          <w:rFonts w:eastAsia="Calibri" w:cs="Times New Roman"/>
          <w:b/>
          <w:sz w:val="28"/>
          <w:szCs w:val="28"/>
        </w:rPr>
      </w:pPr>
      <w:r w:rsidRPr="000F4FA2">
        <w:rPr>
          <w:rFonts w:eastAsia="Calibri" w:cs="Times New Roman"/>
          <w:b/>
          <w:sz w:val="28"/>
          <w:szCs w:val="28"/>
          <w:lang w:val="en-US"/>
        </w:rPr>
        <w:t>II</w:t>
      </w:r>
      <w:r w:rsidRPr="000F4FA2">
        <w:rPr>
          <w:rFonts w:eastAsia="Calibri" w:cs="Times New Roman"/>
          <w:b/>
          <w:sz w:val="28"/>
          <w:szCs w:val="28"/>
        </w:rPr>
        <w:t>.</w:t>
      </w:r>
      <w:r>
        <w:rPr>
          <w:rFonts w:eastAsia="Calibri" w:cs="Times New Roman"/>
          <w:b/>
          <w:sz w:val="28"/>
          <w:szCs w:val="28"/>
        </w:rPr>
        <w:t xml:space="preserve"> Результаты правоприменительной практики</w:t>
      </w:r>
    </w:p>
    <w:p w:rsidR="00BE10D4" w:rsidRDefault="00BE10D4" w:rsidP="00033AC5">
      <w:pPr>
        <w:spacing w:after="0" w:line="240" w:lineRule="auto"/>
        <w:ind w:firstLine="709"/>
        <w:jc w:val="both"/>
        <w:rPr>
          <w:rFonts w:eastAsia="Calibri" w:cs="Times New Roman"/>
          <w:sz w:val="28"/>
          <w:szCs w:val="28"/>
        </w:rPr>
      </w:pPr>
      <w:proofErr w:type="gramStart"/>
      <w:r w:rsidRPr="007C7A77">
        <w:rPr>
          <w:rFonts w:eastAsia="Calibri" w:cs="Times New Roman"/>
          <w:sz w:val="28"/>
          <w:szCs w:val="28"/>
        </w:rPr>
        <w:t>О</w:t>
      </w:r>
      <w:r w:rsidRPr="007C7A77">
        <w:rPr>
          <w:rStyle w:val="a7"/>
          <w:rFonts w:eastAsia="Calibri" w:cs="Times New Roman"/>
          <w:b w:val="0"/>
          <w:bCs w:val="0"/>
          <w:sz w:val="28"/>
          <w:szCs w:val="28"/>
        </w:rPr>
        <w:t>храняемые законом ценности</w:t>
      </w:r>
      <w:r w:rsidRPr="007C7A77">
        <w:rPr>
          <w:rFonts w:eastAsia="Calibri" w:cs="Times New Roman"/>
          <w:sz w:val="28"/>
          <w:szCs w:val="28"/>
        </w:rPr>
        <w:t xml:space="preserve"> </w:t>
      </w:r>
      <w:r>
        <w:rPr>
          <w:rFonts w:eastAsia="Calibri" w:cs="Times New Roman"/>
          <w:sz w:val="28"/>
          <w:szCs w:val="28"/>
        </w:rPr>
        <w:t>–</w:t>
      </w:r>
      <w:r w:rsidRPr="007C7A77">
        <w:rPr>
          <w:rFonts w:eastAsia="Calibri" w:cs="Times New Roman"/>
          <w:sz w:val="28"/>
          <w:szCs w:val="28"/>
        </w:rPr>
        <w:t xml:space="preserve"> жизнь и здоровье граждан, права, свободы и законные интересы граждан и организаций, их имущество, сохранность животных, растений, иных объектов окружающей среды, объектов, имеющих историческое, научное, культурное значение, поддержание общественной нравственности, обеспечение установленного порядка осуществления государственного управления и местного самоуправления, обеспечение обороны страны и безопасности государства, стабильности финансового сектора, единство экономического пространства, свободное перемещение товаров, услуг и финансовых</w:t>
      </w:r>
      <w:proofErr w:type="gramEnd"/>
      <w:r w:rsidRPr="007C7A77">
        <w:rPr>
          <w:rFonts w:eastAsia="Calibri" w:cs="Times New Roman"/>
          <w:sz w:val="28"/>
          <w:szCs w:val="28"/>
        </w:rPr>
        <w:t xml:space="preserve"> средств, поддержка конкуренции, свобода экономической деятельности</w:t>
      </w:r>
      <w:r>
        <w:rPr>
          <w:rFonts w:eastAsia="Calibri" w:cs="Times New Roman"/>
          <w:sz w:val="28"/>
          <w:szCs w:val="28"/>
        </w:rPr>
        <w:t>.</w:t>
      </w:r>
    </w:p>
    <w:p w:rsidR="00BE10D4" w:rsidRDefault="00BE10D4" w:rsidP="00033AC5">
      <w:pPr>
        <w:spacing w:after="0" w:line="240" w:lineRule="auto"/>
        <w:ind w:right="-141" w:firstLine="709"/>
        <w:jc w:val="both"/>
        <w:rPr>
          <w:rFonts w:eastAsia="Calibri" w:cs="Times New Roman"/>
          <w:sz w:val="28"/>
          <w:szCs w:val="28"/>
        </w:rPr>
      </w:pPr>
      <w:r>
        <w:rPr>
          <w:rFonts w:eastAsia="Calibri" w:cs="Times New Roman"/>
          <w:sz w:val="28"/>
          <w:szCs w:val="28"/>
        </w:rPr>
        <w:t>Контрольно-надзорная деятельность Территориального органа Росздравнадзора осуществляется по следующим видам контроля (надзора):</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государственный контроль качества и безопасности медицинской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федеральный государственный надзор в сфере обращения лекарственных средств;</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г</w:t>
      </w:r>
      <w:r w:rsidRPr="008B59E9">
        <w:rPr>
          <w:rFonts w:eastAsia="Calibri" w:cs="Times New Roman"/>
          <w:sz w:val="28"/>
          <w:szCs w:val="28"/>
        </w:rPr>
        <w:t xml:space="preserve">осударственный </w:t>
      </w:r>
      <w:proofErr w:type="gramStart"/>
      <w:r w:rsidRPr="008B59E9">
        <w:rPr>
          <w:rFonts w:eastAsia="Calibri" w:cs="Times New Roman"/>
          <w:sz w:val="28"/>
          <w:szCs w:val="28"/>
        </w:rPr>
        <w:t>контроль за</w:t>
      </w:r>
      <w:proofErr w:type="gramEnd"/>
      <w:r w:rsidRPr="008B59E9">
        <w:rPr>
          <w:rFonts w:eastAsia="Calibri" w:cs="Times New Roman"/>
          <w:sz w:val="28"/>
          <w:szCs w:val="28"/>
        </w:rPr>
        <w:t xml:space="preserve"> обращением медицинских изделий</w:t>
      </w:r>
      <w:r>
        <w:rPr>
          <w:rFonts w:eastAsia="Calibri" w:cs="Times New Roman"/>
          <w:sz w:val="28"/>
          <w:szCs w:val="28"/>
        </w:rPr>
        <w:t>;</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лицензионный контроль медицинской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лицензионный контроль фармацевтической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xml:space="preserve">- лицензионный контроль оборота наркотических средств, психотропных веществ и их прекурсоров, </w:t>
      </w:r>
      <w:proofErr w:type="gramStart"/>
      <w:r>
        <w:rPr>
          <w:rFonts w:eastAsia="Calibri" w:cs="Times New Roman"/>
          <w:sz w:val="28"/>
          <w:szCs w:val="28"/>
        </w:rPr>
        <w:t>культивировании</w:t>
      </w:r>
      <w:proofErr w:type="gramEnd"/>
      <w:r>
        <w:rPr>
          <w:rFonts w:eastAsia="Calibri" w:cs="Times New Roman"/>
          <w:sz w:val="28"/>
          <w:szCs w:val="28"/>
        </w:rPr>
        <w:t xml:space="preserve"> наркосодержащих растений;</w:t>
      </w:r>
    </w:p>
    <w:p w:rsidR="00BE10D4" w:rsidRDefault="00BE10D4" w:rsidP="00033AC5">
      <w:pPr>
        <w:spacing w:after="0" w:line="240" w:lineRule="auto"/>
        <w:ind w:right="-1" w:firstLine="709"/>
        <w:jc w:val="both"/>
        <w:rPr>
          <w:rFonts w:eastAsia="Calibri" w:cs="Times New Roman"/>
          <w:sz w:val="28"/>
          <w:szCs w:val="28"/>
        </w:rPr>
      </w:pPr>
      <w:r>
        <w:rPr>
          <w:rFonts w:eastAsia="Calibri" w:cs="Times New Roman"/>
          <w:sz w:val="28"/>
          <w:szCs w:val="28"/>
        </w:rPr>
        <w:t>Анализ правоприменительной практики Территориального органа Росздравнадзора по Магаданской области показывает, что ю</w:t>
      </w:r>
      <w:r w:rsidRPr="009A355D">
        <w:rPr>
          <w:rFonts w:eastAsia="Calibri" w:cs="Times New Roman"/>
          <w:sz w:val="28"/>
          <w:szCs w:val="28"/>
        </w:rPr>
        <w:t>ридическими лицами и ин</w:t>
      </w:r>
      <w:r>
        <w:rPr>
          <w:rFonts w:eastAsia="Calibri" w:cs="Times New Roman"/>
          <w:sz w:val="28"/>
          <w:szCs w:val="28"/>
        </w:rPr>
        <w:t>дивидуальными предпринимателями</w:t>
      </w:r>
      <w:r w:rsidRPr="009A355D">
        <w:rPr>
          <w:rFonts w:eastAsia="Calibri" w:cs="Times New Roman"/>
          <w:sz w:val="28"/>
          <w:szCs w:val="28"/>
        </w:rPr>
        <w:t xml:space="preserve"> </w:t>
      </w:r>
      <w:r>
        <w:rPr>
          <w:rFonts w:eastAsia="Calibri" w:cs="Times New Roman"/>
          <w:sz w:val="28"/>
          <w:szCs w:val="28"/>
        </w:rPr>
        <w:t xml:space="preserve">при </w:t>
      </w:r>
      <w:r w:rsidRPr="009A355D">
        <w:rPr>
          <w:rFonts w:eastAsia="Calibri" w:cs="Times New Roman"/>
          <w:sz w:val="28"/>
          <w:szCs w:val="28"/>
        </w:rPr>
        <w:t>осуществл</w:t>
      </w:r>
      <w:r>
        <w:rPr>
          <w:rFonts w:eastAsia="Calibri" w:cs="Times New Roman"/>
          <w:sz w:val="28"/>
          <w:szCs w:val="28"/>
        </w:rPr>
        <w:t xml:space="preserve">ении </w:t>
      </w:r>
      <w:r w:rsidRPr="009A355D">
        <w:rPr>
          <w:rFonts w:eastAsia="Calibri" w:cs="Times New Roman"/>
          <w:sz w:val="28"/>
          <w:szCs w:val="28"/>
        </w:rPr>
        <w:t>деятельност</w:t>
      </w:r>
      <w:r>
        <w:rPr>
          <w:rFonts w:eastAsia="Calibri" w:cs="Times New Roman"/>
          <w:sz w:val="28"/>
          <w:szCs w:val="28"/>
        </w:rPr>
        <w:t>и</w:t>
      </w:r>
      <w:r w:rsidRPr="009A355D">
        <w:rPr>
          <w:rFonts w:eastAsia="Calibri" w:cs="Times New Roman"/>
          <w:sz w:val="28"/>
          <w:szCs w:val="28"/>
        </w:rPr>
        <w:t xml:space="preserve"> </w:t>
      </w:r>
      <w:r>
        <w:rPr>
          <w:rFonts w:eastAsia="Calibri" w:cs="Times New Roman"/>
          <w:sz w:val="28"/>
          <w:szCs w:val="28"/>
        </w:rPr>
        <w:t xml:space="preserve">в сфере здравоохранения </w:t>
      </w:r>
      <w:r w:rsidRPr="009A355D">
        <w:rPr>
          <w:rFonts w:eastAsia="Calibri" w:cs="Times New Roman"/>
          <w:sz w:val="28"/>
          <w:szCs w:val="28"/>
        </w:rPr>
        <w:t xml:space="preserve">нарушаются </w:t>
      </w:r>
      <w:r>
        <w:rPr>
          <w:rFonts w:eastAsia="Calibri" w:cs="Times New Roman"/>
          <w:sz w:val="28"/>
          <w:szCs w:val="28"/>
        </w:rPr>
        <w:t>обязательные требования по всем видам контроля.</w:t>
      </w:r>
    </w:p>
    <w:p w:rsidR="00BE10D4" w:rsidRDefault="00BE10D4" w:rsidP="00033AC5">
      <w:pPr>
        <w:spacing w:after="0" w:line="240" w:lineRule="auto"/>
        <w:ind w:right="-1" w:firstLine="709"/>
        <w:jc w:val="both"/>
        <w:rPr>
          <w:rFonts w:eastAsia="Calibri" w:cs="Times New Roman"/>
          <w:sz w:val="28"/>
          <w:szCs w:val="28"/>
        </w:rPr>
      </w:pPr>
      <w:r w:rsidRPr="00302CF8">
        <w:rPr>
          <w:rFonts w:eastAsia="Calibri" w:cs="Times New Roman"/>
          <w:sz w:val="28"/>
          <w:szCs w:val="28"/>
        </w:rPr>
        <w:t>На территории Магаданской области по состоянию на 01.</w:t>
      </w:r>
      <w:r w:rsidR="00033AC5">
        <w:rPr>
          <w:rFonts w:eastAsia="Calibri" w:cs="Times New Roman"/>
          <w:sz w:val="28"/>
          <w:szCs w:val="28"/>
        </w:rPr>
        <w:t>01.201</w:t>
      </w:r>
      <w:r w:rsidR="006E4D19">
        <w:rPr>
          <w:rFonts w:eastAsia="Calibri" w:cs="Times New Roman"/>
          <w:sz w:val="28"/>
          <w:szCs w:val="28"/>
        </w:rPr>
        <w:t>9</w:t>
      </w:r>
      <w:r w:rsidRPr="00302CF8">
        <w:rPr>
          <w:rFonts w:eastAsia="Calibri" w:cs="Times New Roman"/>
          <w:sz w:val="28"/>
          <w:szCs w:val="28"/>
        </w:rPr>
        <w:t xml:space="preserve"> осуществляют деятельность </w:t>
      </w:r>
      <w:r w:rsidR="00700943" w:rsidRPr="00700943">
        <w:rPr>
          <w:rFonts w:eastAsia="Calibri" w:cs="Times New Roman"/>
          <w:sz w:val="28"/>
          <w:szCs w:val="28"/>
        </w:rPr>
        <w:t>2</w:t>
      </w:r>
      <w:r w:rsidR="006E4D19">
        <w:rPr>
          <w:rFonts w:eastAsia="Calibri" w:cs="Times New Roman"/>
          <w:sz w:val="28"/>
          <w:szCs w:val="28"/>
        </w:rPr>
        <w:t>4</w:t>
      </w:r>
      <w:r w:rsidR="00700943" w:rsidRPr="00700943">
        <w:rPr>
          <w:rFonts w:eastAsia="Calibri" w:cs="Times New Roman"/>
          <w:sz w:val="28"/>
          <w:szCs w:val="28"/>
        </w:rPr>
        <w:t>8</w:t>
      </w:r>
      <w:r w:rsidRPr="00700943">
        <w:rPr>
          <w:rFonts w:eastAsia="Calibri" w:cs="Times New Roman"/>
          <w:sz w:val="28"/>
          <w:szCs w:val="28"/>
        </w:rPr>
        <w:t xml:space="preserve"> юридических лиц и индивидуальных</w:t>
      </w:r>
      <w:r w:rsidRPr="00302CF8">
        <w:rPr>
          <w:rFonts w:eastAsia="Calibri" w:cs="Times New Roman"/>
          <w:sz w:val="28"/>
          <w:szCs w:val="28"/>
        </w:rPr>
        <w:t xml:space="preserve"> предпринимателей, деятельность которых подлежит государственному контролю со стороны Территориального органа. Плановые проверки Территориальный орган проводит комплексные, когда одновременно в отношении одного юридического лица или индивидуального предпринимателя контрольные мероприятия осуществляются по двум и более видам контроля (от 2 до </w:t>
      </w:r>
      <w:r w:rsidR="00250661">
        <w:rPr>
          <w:rFonts w:eastAsia="Calibri" w:cs="Times New Roman"/>
          <w:sz w:val="28"/>
          <w:szCs w:val="28"/>
        </w:rPr>
        <w:t>4</w:t>
      </w:r>
      <w:r w:rsidRPr="00302CF8">
        <w:rPr>
          <w:rFonts w:eastAsia="Calibri" w:cs="Times New Roman"/>
          <w:sz w:val="28"/>
          <w:szCs w:val="28"/>
        </w:rPr>
        <w:t xml:space="preserve"> видов контроля).</w:t>
      </w:r>
    </w:p>
    <w:p w:rsidR="00250661" w:rsidRPr="00302CF8" w:rsidRDefault="00250661" w:rsidP="00033AC5">
      <w:pPr>
        <w:spacing w:after="0" w:line="240" w:lineRule="auto"/>
        <w:ind w:right="-1" w:firstLine="709"/>
        <w:jc w:val="both"/>
        <w:rPr>
          <w:rFonts w:eastAsia="Calibri" w:cs="Times New Roman"/>
          <w:sz w:val="28"/>
          <w:szCs w:val="28"/>
        </w:rPr>
      </w:pPr>
    </w:p>
    <w:p w:rsidR="005333A0" w:rsidRDefault="00033AC5" w:rsidP="00033AC5">
      <w:pPr>
        <w:spacing w:after="0" w:line="240" w:lineRule="auto"/>
        <w:ind w:right="-1" w:firstLine="709"/>
        <w:jc w:val="both"/>
        <w:rPr>
          <w:rFonts w:eastAsia="Calibri" w:cs="Times New Roman"/>
          <w:sz w:val="28"/>
          <w:szCs w:val="28"/>
        </w:rPr>
      </w:pPr>
      <w:proofErr w:type="gramStart"/>
      <w:r>
        <w:rPr>
          <w:rFonts w:eastAsia="Calibri" w:cs="Times New Roman"/>
          <w:sz w:val="28"/>
          <w:szCs w:val="28"/>
        </w:rPr>
        <w:t>В 201</w:t>
      </w:r>
      <w:r w:rsidR="006E4D19">
        <w:rPr>
          <w:rFonts w:eastAsia="Calibri" w:cs="Times New Roman"/>
          <w:sz w:val="28"/>
          <w:szCs w:val="28"/>
        </w:rPr>
        <w:t>8 году проверено</w:t>
      </w:r>
      <w:r>
        <w:rPr>
          <w:rFonts w:eastAsia="Calibri" w:cs="Times New Roman"/>
          <w:sz w:val="28"/>
          <w:szCs w:val="28"/>
        </w:rPr>
        <w:t xml:space="preserve"> </w:t>
      </w:r>
      <w:r w:rsidR="006E4D19">
        <w:rPr>
          <w:rFonts w:eastAsia="Calibri" w:cs="Times New Roman"/>
          <w:sz w:val="28"/>
          <w:szCs w:val="28"/>
        </w:rPr>
        <w:t xml:space="preserve">94 комплексных проверки (2017 - </w:t>
      </w:r>
      <w:r w:rsidR="005333A0">
        <w:rPr>
          <w:rFonts w:eastAsia="Calibri" w:cs="Times New Roman"/>
          <w:sz w:val="28"/>
          <w:szCs w:val="28"/>
        </w:rPr>
        <w:t>118</w:t>
      </w:r>
      <w:r w:rsidR="006E4D19">
        <w:rPr>
          <w:rFonts w:eastAsia="Calibri" w:cs="Times New Roman"/>
          <w:sz w:val="28"/>
          <w:szCs w:val="28"/>
        </w:rPr>
        <w:t>)</w:t>
      </w:r>
      <w:r w:rsidR="00BE10D4" w:rsidRPr="00302CF8">
        <w:rPr>
          <w:rFonts w:eastAsia="Calibri" w:cs="Times New Roman"/>
          <w:sz w:val="28"/>
          <w:szCs w:val="28"/>
        </w:rPr>
        <w:t>, из них</w:t>
      </w:r>
      <w:r w:rsidR="00250661">
        <w:rPr>
          <w:rFonts w:eastAsia="Calibri" w:cs="Times New Roman"/>
          <w:sz w:val="28"/>
          <w:szCs w:val="28"/>
        </w:rPr>
        <w:t xml:space="preserve"> (с учетом комплексности)</w:t>
      </w:r>
      <w:r w:rsidR="005333A0">
        <w:rPr>
          <w:rFonts w:eastAsia="Calibri" w:cs="Times New Roman"/>
          <w:sz w:val="28"/>
          <w:szCs w:val="28"/>
        </w:rPr>
        <w:t>:</w:t>
      </w:r>
      <w:proofErr w:type="gramEnd"/>
    </w:p>
    <w:p w:rsidR="005333A0" w:rsidRDefault="005333A0"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6E4D19">
        <w:rPr>
          <w:rFonts w:eastAsia="Calibri" w:cs="Times New Roman"/>
          <w:sz w:val="28"/>
          <w:szCs w:val="28"/>
        </w:rPr>
        <w:t xml:space="preserve">55 </w:t>
      </w:r>
      <w:r w:rsidR="006E4D19" w:rsidRPr="006E4D19">
        <w:rPr>
          <w:rFonts w:eastAsia="Calibri" w:cs="Times New Roman"/>
          <w:sz w:val="28"/>
          <w:szCs w:val="28"/>
        </w:rPr>
        <w:t xml:space="preserve">проверок </w:t>
      </w:r>
      <w:r w:rsidR="006E4D19">
        <w:rPr>
          <w:rFonts w:eastAsia="Calibri" w:cs="Times New Roman"/>
          <w:sz w:val="28"/>
          <w:szCs w:val="28"/>
        </w:rPr>
        <w:t xml:space="preserve">(2017 – </w:t>
      </w:r>
      <w:r>
        <w:rPr>
          <w:rFonts w:eastAsia="Calibri" w:cs="Times New Roman"/>
          <w:sz w:val="28"/>
          <w:szCs w:val="28"/>
        </w:rPr>
        <w:t>37</w:t>
      </w:r>
      <w:r w:rsidR="006E4D19">
        <w:rPr>
          <w:rFonts w:eastAsia="Calibri" w:cs="Times New Roman"/>
          <w:sz w:val="28"/>
          <w:szCs w:val="28"/>
        </w:rPr>
        <w:t>)</w:t>
      </w:r>
      <w:r w:rsidR="00BE10D4" w:rsidRPr="00302CF8">
        <w:rPr>
          <w:rFonts w:eastAsia="Calibri" w:cs="Times New Roman"/>
          <w:sz w:val="28"/>
          <w:szCs w:val="28"/>
        </w:rPr>
        <w:t xml:space="preserve"> по государственному контролю качества и безопасности медицинской деятельности;  государственному надзору в сфере </w:t>
      </w:r>
      <w:r w:rsidR="00BE10D4" w:rsidRPr="00302CF8">
        <w:rPr>
          <w:rFonts w:eastAsia="Calibri" w:cs="Times New Roman"/>
          <w:sz w:val="28"/>
          <w:szCs w:val="28"/>
        </w:rPr>
        <w:lastRenderedPageBreak/>
        <w:t>обращения лекарственных средств; государственному контролю при обращении медицинских изделий</w:t>
      </w:r>
      <w:r w:rsidR="006E4D19">
        <w:rPr>
          <w:rFonts w:eastAsia="Calibri" w:cs="Times New Roman"/>
          <w:sz w:val="28"/>
          <w:szCs w:val="28"/>
        </w:rPr>
        <w:t>;</w:t>
      </w:r>
    </w:p>
    <w:p w:rsidR="00BE10D4" w:rsidRDefault="005333A0"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6E4D19">
        <w:rPr>
          <w:rFonts w:eastAsia="Calibri" w:cs="Times New Roman"/>
          <w:sz w:val="28"/>
          <w:szCs w:val="28"/>
        </w:rPr>
        <w:t xml:space="preserve">102 проверки (2017 – </w:t>
      </w:r>
      <w:r w:rsidR="00250661">
        <w:rPr>
          <w:rFonts w:eastAsia="Calibri" w:cs="Times New Roman"/>
          <w:sz w:val="28"/>
          <w:szCs w:val="28"/>
        </w:rPr>
        <w:t>83</w:t>
      </w:r>
      <w:r w:rsidR="006E4D19">
        <w:rPr>
          <w:rFonts w:eastAsia="Calibri" w:cs="Times New Roman"/>
          <w:sz w:val="28"/>
          <w:szCs w:val="28"/>
        </w:rPr>
        <w:t>)</w:t>
      </w:r>
      <w:r w:rsidR="00250661">
        <w:rPr>
          <w:rFonts w:eastAsia="Calibri" w:cs="Times New Roman"/>
          <w:sz w:val="28"/>
          <w:szCs w:val="28"/>
        </w:rPr>
        <w:t xml:space="preserve"> </w:t>
      </w:r>
      <w:r w:rsidR="00BE10D4" w:rsidRPr="00302CF8">
        <w:rPr>
          <w:rFonts w:eastAsia="Calibri" w:cs="Times New Roman"/>
          <w:sz w:val="28"/>
          <w:szCs w:val="28"/>
        </w:rPr>
        <w:t xml:space="preserve">по лицензионному контролю медицинской деятельности, фармацевтической деятельности и </w:t>
      </w:r>
      <w:r w:rsidR="00250661">
        <w:rPr>
          <w:rFonts w:eastAsia="Calibri" w:cs="Times New Roman"/>
          <w:sz w:val="28"/>
          <w:szCs w:val="28"/>
        </w:rPr>
        <w:t>деятельности по обороту НС и ПВ;</w:t>
      </w:r>
    </w:p>
    <w:p w:rsidR="006E4D19" w:rsidRDefault="00250661"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- 3 </w:t>
      </w:r>
      <w:proofErr w:type="spellStart"/>
      <w:r w:rsidR="006E4D19">
        <w:rPr>
          <w:rFonts w:eastAsia="Calibri" w:cs="Times New Roman"/>
          <w:sz w:val="28"/>
          <w:szCs w:val="28"/>
        </w:rPr>
        <w:t>предлицензионные</w:t>
      </w:r>
      <w:proofErr w:type="spellEnd"/>
      <w:r w:rsidR="006E4D19">
        <w:rPr>
          <w:rFonts w:eastAsia="Calibri" w:cs="Times New Roman"/>
          <w:sz w:val="28"/>
          <w:szCs w:val="28"/>
        </w:rPr>
        <w:t xml:space="preserve"> </w:t>
      </w:r>
      <w:r>
        <w:rPr>
          <w:rFonts w:eastAsia="Calibri" w:cs="Times New Roman"/>
          <w:sz w:val="28"/>
          <w:szCs w:val="28"/>
        </w:rPr>
        <w:t>проверк</w:t>
      </w:r>
      <w:r w:rsidR="006E4D19">
        <w:rPr>
          <w:rFonts w:eastAsia="Calibri" w:cs="Times New Roman"/>
          <w:sz w:val="28"/>
          <w:szCs w:val="28"/>
        </w:rPr>
        <w:t>и</w:t>
      </w:r>
      <w:r>
        <w:rPr>
          <w:rFonts w:eastAsia="Calibri" w:cs="Times New Roman"/>
          <w:sz w:val="28"/>
          <w:szCs w:val="28"/>
        </w:rPr>
        <w:t xml:space="preserve"> </w:t>
      </w:r>
      <w:r w:rsidR="006E4D19">
        <w:rPr>
          <w:rFonts w:eastAsia="Calibri" w:cs="Times New Roman"/>
          <w:sz w:val="28"/>
          <w:szCs w:val="28"/>
        </w:rPr>
        <w:t>по заявлению лицензиата;</w:t>
      </w:r>
    </w:p>
    <w:p w:rsidR="00250661" w:rsidRDefault="006E4D19" w:rsidP="00033AC5">
      <w:pPr>
        <w:spacing w:after="0" w:line="240" w:lineRule="auto"/>
        <w:ind w:right="-1" w:firstLine="709"/>
        <w:jc w:val="both"/>
        <w:rPr>
          <w:rFonts w:eastAsia="Calibri" w:cs="Times New Roman"/>
          <w:sz w:val="28"/>
          <w:szCs w:val="28"/>
        </w:rPr>
      </w:pPr>
      <w:r>
        <w:rPr>
          <w:rFonts w:eastAsia="Calibri" w:cs="Times New Roman"/>
          <w:sz w:val="28"/>
          <w:szCs w:val="28"/>
        </w:rPr>
        <w:t>- 3 проверки ОГВ.</w:t>
      </w:r>
    </w:p>
    <w:p w:rsidR="006D306D" w:rsidRDefault="00700943" w:rsidP="00033AC5">
      <w:pPr>
        <w:spacing w:after="0" w:line="240" w:lineRule="auto"/>
        <w:ind w:right="-1" w:firstLine="709"/>
        <w:jc w:val="both"/>
        <w:rPr>
          <w:rFonts w:eastAsia="Calibri" w:cs="Times New Roman"/>
          <w:sz w:val="28"/>
          <w:szCs w:val="28"/>
        </w:rPr>
      </w:pPr>
      <w:r>
        <w:rPr>
          <w:rFonts w:eastAsia="Calibri" w:cs="Times New Roman"/>
          <w:sz w:val="28"/>
          <w:szCs w:val="28"/>
        </w:rPr>
        <w:t>В соответствии с Ежегодным планом проверок Территориальным органом Росздравнадзора по Магаданской области юридических лиц и индивидуальных предпринимателей на 201</w:t>
      </w:r>
      <w:r w:rsidR="006E4D19">
        <w:rPr>
          <w:rFonts w:eastAsia="Calibri" w:cs="Times New Roman"/>
          <w:sz w:val="28"/>
          <w:szCs w:val="28"/>
        </w:rPr>
        <w:t>8</w:t>
      </w:r>
      <w:r>
        <w:rPr>
          <w:rFonts w:eastAsia="Calibri" w:cs="Times New Roman"/>
          <w:sz w:val="28"/>
          <w:szCs w:val="28"/>
        </w:rPr>
        <w:t xml:space="preserve"> год, запланировано проведение </w:t>
      </w:r>
      <w:r w:rsidR="006E4D19">
        <w:rPr>
          <w:rFonts w:eastAsia="Calibri" w:cs="Times New Roman"/>
          <w:sz w:val="28"/>
          <w:szCs w:val="28"/>
        </w:rPr>
        <w:t>31</w:t>
      </w:r>
      <w:r>
        <w:rPr>
          <w:rFonts w:eastAsia="Calibri" w:cs="Times New Roman"/>
          <w:sz w:val="28"/>
          <w:szCs w:val="28"/>
        </w:rPr>
        <w:t xml:space="preserve"> планов</w:t>
      </w:r>
      <w:r w:rsidR="006E4D19">
        <w:rPr>
          <w:rFonts w:eastAsia="Calibri" w:cs="Times New Roman"/>
          <w:sz w:val="28"/>
          <w:szCs w:val="28"/>
        </w:rPr>
        <w:t>ой</w:t>
      </w:r>
      <w:r>
        <w:rPr>
          <w:rFonts w:eastAsia="Calibri" w:cs="Times New Roman"/>
          <w:sz w:val="28"/>
          <w:szCs w:val="28"/>
        </w:rPr>
        <w:t xml:space="preserve"> проверк</w:t>
      </w:r>
      <w:r w:rsidR="006E4D19">
        <w:rPr>
          <w:rFonts w:eastAsia="Calibri" w:cs="Times New Roman"/>
          <w:sz w:val="28"/>
          <w:szCs w:val="28"/>
        </w:rPr>
        <w:t>и</w:t>
      </w:r>
      <w:r w:rsidR="00567D1D">
        <w:rPr>
          <w:rFonts w:eastAsia="Calibri" w:cs="Times New Roman"/>
          <w:sz w:val="28"/>
          <w:szCs w:val="28"/>
        </w:rPr>
        <w:t xml:space="preserve">. План исполнен на </w:t>
      </w:r>
      <w:r w:rsidR="006E4D19">
        <w:rPr>
          <w:rFonts w:eastAsia="Calibri" w:cs="Times New Roman"/>
          <w:sz w:val="28"/>
          <w:szCs w:val="28"/>
        </w:rPr>
        <w:t xml:space="preserve">100 %. </w:t>
      </w:r>
      <w:r w:rsidR="00567D1D">
        <w:rPr>
          <w:rFonts w:eastAsia="Calibri" w:cs="Times New Roman"/>
          <w:sz w:val="28"/>
          <w:szCs w:val="28"/>
        </w:rPr>
        <w:t>Всего проведено</w:t>
      </w:r>
      <w:r w:rsidR="006D306D">
        <w:rPr>
          <w:rFonts w:eastAsia="Calibri" w:cs="Times New Roman"/>
          <w:sz w:val="28"/>
          <w:szCs w:val="28"/>
        </w:rPr>
        <w:t>:</w:t>
      </w:r>
    </w:p>
    <w:p w:rsidR="00567D1D" w:rsidRDefault="006D306D" w:rsidP="00033AC5">
      <w:pPr>
        <w:spacing w:after="0" w:line="240" w:lineRule="auto"/>
        <w:ind w:right="-1" w:firstLine="709"/>
        <w:jc w:val="both"/>
        <w:rPr>
          <w:rFonts w:eastAsia="Calibri" w:cs="Times New Roman"/>
          <w:sz w:val="28"/>
          <w:szCs w:val="28"/>
        </w:rPr>
      </w:pPr>
      <w:r>
        <w:rPr>
          <w:rFonts w:eastAsia="Calibri" w:cs="Times New Roman"/>
          <w:sz w:val="28"/>
          <w:szCs w:val="28"/>
        </w:rPr>
        <w:t>-</w:t>
      </w:r>
      <w:r w:rsidR="00567D1D">
        <w:rPr>
          <w:rFonts w:eastAsia="Calibri" w:cs="Times New Roman"/>
          <w:sz w:val="28"/>
          <w:szCs w:val="28"/>
        </w:rPr>
        <w:t xml:space="preserve"> </w:t>
      </w:r>
      <w:r w:rsidR="006E4D19">
        <w:rPr>
          <w:rFonts w:eastAsia="Calibri" w:cs="Times New Roman"/>
          <w:sz w:val="28"/>
          <w:szCs w:val="28"/>
        </w:rPr>
        <w:t xml:space="preserve">31 </w:t>
      </w:r>
      <w:r w:rsidR="00567D1D">
        <w:rPr>
          <w:rFonts w:eastAsia="Calibri" w:cs="Times New Roman"/>
          <w:sz w:val="28"/>
          <w:szCs w:val="28"/>
        </w:rPr>
        <w:t>планов</w:t>
      </w:r>
      <w:r w:rsidR="006E4D19">
        <w:rPr>
          <w:rFonts w:eastAsia="Calibri" w:cs="Times New Roman"/>
          <w:sz w:val="28"/>
          <w:szCs w:val="28"/>
        </w:rPr>
        <w:t>ая</w:t>
      </w:r>
      <w:r w:rsidR="00567D1D">
        <w:rPr>
          <w:rFonts w:eastAsia="Calibri" w:cs="Times New Roman"/>
          <w:sz w:val="28"/>
          <w:szCs w:val="28"/>
        </w:rPr>
        <w:t xml:space="preserve"> проверк</w:t>
      </w:r>
      <w:r w:rsidR="00085FD0">
        <w:rPr>
          <w:rFonts w:eastAsia="Calibri" w:cs="Times New Roman"/>
          <w:sz w:val="28"/>
          <w:szCs w:val="28"/>
        </w:rPr>
        <w:t>а</w:t>
      </w:r>
      <w:r w:rsidR="00567D1D">
        <w:rPr>
          <w:rFonts w:eastAsia="Calibri" w:cs="Times New Roman"/>
          <w:sz w:val="28"/>
          <w:szCs w:val="28"/>
        </w:rPr>
        <w:t xml:space="preserve">, </w:t>
      </w:r>
      <w:r>
        <w:rPr>
          <w:rFonts w:eastAsia="Calibri" w:cs="Times New Roman"/>
          <w:sz w:val="28"/>
          <w:szCs w:val="28"/>
        </w:rPr>
        <w:t>все проверки выездные;</w:t>
      </w:r>
    </w:p>
    <w:p w:rsidR="006D306D" w:rsidRDefault="006D306D"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6E678B">
        <w:rPr>
          <w:rFonts w:eastAsia="Calibri" w:cs="Times New Roman"/>
          <w:sz w:val="28"/>
          <w:szCs w:val="28"/>
        </w:rPr>
        <w:t xml:space="preserve">63 </w:t>
      </w:r>
      <w:r>
        <w:rPr>
          <w:rFonts w:eastAsia="Calibri" w:cs="Times New Roman"/>
          <w:sz w:val="28"/>
          <w:szCs w:val="28"/>
        </w:rPr>
        <w:t>внеплановы</w:t>
      </w:r>
      <w:r w:rsidR="006E4D19">
        <w:rPr>
          <w:rFonts w:eastAsia="Calibri" w:cs="Times New Roman"/>
          <w:sz w:val="28"/>
          <w:szCs w:val="28"/>
        </w:rPr>
        <w:t>х</w:t>
      </w:r>
      <w:r>
        <w:rPr>
          <w:rFonts w:eastAsia="Calibri" w:cs="Times New Roman"/>
          <w:sz w:val="28"/>
          <w:szCs w:val="28"/>
        </w:rPr>
        <w:t xml:space="preserve"> проверки</w:t>
      </w:r>
      <w:r w:rsidR="006761C0">
        <w:rPr>
          <w:rFonts w:eastAsia="Calibri" w:cs="Times New Roman"/>
          <w:sz w:val="28"/>
          <w:szCs w:val="28"/>
        </w:rPr>
        <w:t xml:space="preserve"> </w:t>
      </w:r>
      <w:r>
        <w:rPr>
          <w:rFonts w:eastAsia="Calibri" w:cs="Times New Roman"/>
          <w:sz w:val="28"/>
          <w:szCs w:val="28"/>
        </w:rPr>
        <w:t>,</w:t>
      </w:r>
      <w:r w:rsidR="006761C0" w:rsidRPr="006761C0">
        <w:t xml:space="preserve"> </w:t>
      </w:r>
      <w:r w:rsidR="006761C0" w:rsidRPr="006761C0">
        <w:rPr>
          <w:rFonts w:eastAsia="Calibri" w:cs="Times New Roman"/>
          <w:sz w:val="28"/>
          <w:szCs w:val="28"/>
        </w:rPr>
        <w:t>(2017 - 73)</w:t>
      </w:r>
      <w:r w:rsidR="006761C0">
        <w:rPr>
          <w:rFonts w:eastAsia="Calibri" w:cs="Times New Roman"/>
          <w:sz w:val="28"/>
          <w:szCs w:val="28"/>
        </w:rPr>
        <w:t>,</w:t>
      </w:r>
      <w:r>
        <w:rPr>
          <w:rFonts w:eastAsia="Calibri" w:cs="Times New Roman"/>
          <w:sz w:val="28"/>
          <w:szCs w:val="28"/>
        </w:rPr>
        <w:t xml:space="preserve"> из них </w:t>
      </w:r>
      <w:r w:rsidR="000C66EA">
        <w:rPr>
          <w:rFonts w:eastAsia="Calibri" w:cs="Times New Roman"/>
          <w:sz w:val="28"/>
          <w:szCs w:val="28"/>
        </w:rPr>
        <w:t>2</w:t>
      </w:r>
      <w:r w:rsidR="006E678B">
        <w:rPr>
          <w:rFonts w:eastAsia="Calibri" w:cs="Times New Roman"/>
          <w:sz w:val="28"/>
          <w:szCs w:val="28"/>
        </w:rPr>
        <w:t>1</w:t>
      </w:r>
      <w:r w:rsidR="000C66EA">
        <w:rPr>
          <w:rFonts w:eastAsia="Calibri" w:cs="Times New Roman"/>
          <w:sz w:val="28"/>
          <w:szCs w:val="28"/>
        </w:rPr>
        <w:t xml:space="preserve"> </w:t>
      </w:r>
      <w:proofErr w:type="gramStart"/>
      <w:r>
        <w:rPr>
          <w:rFonts w:eastAsia="Calibri" w:cs="Times New Roman"/>
          <w:sz w:val="28"/>
          <w:szCs w:val="28"/>
        </w:rPr>
        <w:t>выездн</w:t>
      </w:r>
      <w:r w:rsidR="006761C0">
        <w:rPr>
          <w:rFonts w:eastAsia="Calibri" w:cs="Times New Roman"/>
          <w:sz w:val="28"/>
          <w:szCs w:val="28"/>
        </w:rPr>
        <w:t>ая</w:t>
      </w:r>
      <w:proofErr w:type="gramEnd"/>
      <w:r>
        <w:rPr>
          <w:rFonts w:eastAsia="Calibri" w:cs="Times New Roman"/>
          <w:sz w:val="28"/>
          <w:szCs w:val="28"/>
        </w:rPr>
        <w:t xml:space="preserve"> и </w:t>
      </w:r>
      <w:r w:rsidR="000C66EA">
        <w:rPr>
          <w:rFonts w:eastAsia="Calibri" w:cs="Times New Roman"/>
          <w:sz w:val="28"/>
          <w:szCs w:val="28"/>
        </w:rPr>
        <w:t>4</w:t>
      </w:r>
      <w:r w:rsidR="006E678B">
        <w:rPr>
          <w:rFonts w:eastAsia="Calibri" w:cs="Times New Roman"/>
          <w:sz w:val="28"/>
          <w:szCs w:val="28"/>
        </w:rPr>
        <w:t>2</w:t>
      </w:r>
      <w:r w:rsidR="000C66EA">
        <w:rPr>
          <w:rFonts w:eastAsia="Calibri" w:cs="Times New Roman"/>
          <w:sz w:val="28"/>
          <w:szCs w:val="28"/>
        </w:rPr>
        <w:t xml:space="preserve"> </w:t>
      </w:r>
      <w:r>
        <w:rPr>
          <w:rFonts w:eastAsia="Calibri" w:cs="Times New Roman"/>
          <w:sz w:val="28"/>
          <w:szCs w:val="28"/>
        </w:rPr>
        <w:t>документарны</w:t>
      </w:r>
      <w:r w:rsidR="000C66EA">
        <w:rPr>
          <w:rFonts w:eastAsia="Calibri" w:cs="Times New Roman"/>
          <w:sz w:val="28"/>
          <w:szCs w:val="28"/>
        </w:rPr>
        <w:t>е.</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Внеплановые проверки составили 6</w:t>
      </w:r>
      <w:r w:rsidR="006E678B">
        <w:rPr>
          <w:rFonts w:eastAsia="Calibri" w:cs="Times New Roman"/>
          <w:sz w:val="28"/>
          <w:szCs w:val="28"/>
        </w:rPr>
        <w:t>6</w:t>
      </w:r>
      <w:r>
        <w:rPr>
          <w:rFonts w:eastAsia="Calibri" w:cs="Times New Roman"/>
          <w:sz w:val="28"/>
          <w:szCs w:val="28"/>
        </w:rPr>
        <w:t>% от общего количества проведенных проверок. Основаниями для их проведения послужили:</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контроль исполнения ранее выданного предписания</w:t>
      </w:r>
      <w:r w:rsidR="007D2E60">
        <w:rPr>
          <w:rFonts w:eastAsia="Calibri" w:cs="Times New Roman"/>
          <w:sz w:val="28"/>
          <w:szCs w:val="28"/>
        </w:rPr>
        <w:t xml:space="preserve"> об устранении нарушений обязательных требований</w:t>
      </w:r>
      <w:r>
        <w:rPr>
          <w:rFonts w:eastAsia="Calibri" w:cs="Times New Roman"/>
          <w:sz w:val="28"/>
          <w:szCs w:val="28"/>
        </w:rPr>
        <w:t xml:space="preserve"> – 5</w:t>
      </w:r>
      <w:r w:rsidR="006E678B">
        <w:rPr>
          <w:rFonts w:eastAsia="Calibri" w:cs="Times New Roman"/>
          <w:sz w:val="28"/>
          <w:szCs w:val="28"/>
        </w:rPr>
        <w:t>7</w:t>
      </w:r>
      <w:r>
        <w:rPr>
          <w:rFonts w:eastAsia="Calibri" w:cs="Times New Roman"/>
          <w:sz w:val="28"/>
          <w:szCs w:val="28"/>
        </w:rPr>
        <w:t xml:space="preserve"> (</w:t>
      </w:r>
      <w:r w:rsidR="006E678B">
        <w:rPr>
          <w:rFonts w:eastAsia="Calibri" w:cs="Times New Roman"/>
          <w:sz w:val="28"/>
          <w:szCs w:val="28"/>
        </w:rPr>
        <w:t>90,5</w:t>
      </w:r>
      <w:r>
        <w:rPr>
          <w:rFonts w:eastAsia="Calibri" w:cs="Times New Roman"/>
          <w:sz w:val="28"/>
          <w:szCs w:val="28"/>
        </w:rPr>
        <w:t>%);</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поручение Росздравнадзора – </w:t>
      </w:r>
      <w:r w:rsidR="006E678B">
        <w:rPr>
          <w:rFonts w:eastAsia="Calibri" w:cs="Times New Roman"/>
          <w:sz w:val="28"/>
          <w:szCs w:val="28"/>
        </w:rPr>
        <w:t>1</w:t>
      </w:r>
      <w:r>
        <w:rPr>
          <w:rFonts w:eastAsia="Calibri" w:cs="Times New Roman"/>
          <w:sz w:val="28"/>
          <w:szCs w:val="28"/>
        </w:rPr>
        <w:t xml:space="preserve"> (</w:t>
      </w:r>
      <w:r w:rsidR="006E678B">
        <w:rPr>
          <w:rFonts w:eastAsia="Calibri" w:cs="Times New Roman"/>
          <w:sz w:val="28"/>
          <w:szCs w:val="28"/>
        </w:rPr>
        <w:t>1,6</w:t>
      </w:r>
      <w:r>
        <w:rPr>
          <w:rFonts w:eastAsia="Calibri" w:cs="Times New Roman"/>
          <w:sz w:val="28"/>
          <w:szCs w:val="28"/>
        </w:rPr>
        <w:t>%);</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7D2E60">
        <w:rPr>
          <w:rFonts w:eastAsia="Calibri" w:cs="Times New Roman"/>
          <w:sz w:val="28"/>
          <w:szCs w:val="28"/>
        </w:rPr>
        <w:t xml:space="preserve">мотивированное представление должностного лица Территориального органа по результатам рассмотрения </w:t>
      </w:r>
      <w:r>
        <w:rPr>
          <w:rFonts w:eastAsia="Calibri" w:cs="Times New Roman"/>
          <w:sz w:val="28"/>
          <w:szCs w:val="28"/>
        </w:rPr>
        <w:t>обращени</w:t>
      </w:r>
      <w:r w:rsidR="007D2E60">
        <w:rPr>
          <w:rFonts w:eastAsia="Calibri" w:cs="Times New Roman"/>
          <w:sz w:val="28"/>
          <w:szCs w:val="28"/>
        </w:rPr>
        <w:t>й</w:t>
      </w:r>
      <w:r>
        <w:rPr>
          <w:rFonts w:eastAsia="Calibri" w:cs="Times New Roman"/>
          <w:sz w:val="28"/>
          <w:szCs w:val="28"/>
        </w:rPr>
        <w:t xml:space="preserve"> граждан</w:t>
      </w:r>
      <w:r w:rsidR="007D2E60">
        <w:rPr>
          <w:rFonts w:eastAsia="Calibri" w:cs="Times New Roman"/>
          <w:sz w:val="28"/>
          <w:szCs w:val="28"/>
        </w:rPr>
        <w:t xml:space="preserve"> о фактах </w:t>
      </w:r>
      <w:proofErr w:type="gramStart"/>
      <w:r w:rsidR="007D2E60">
        <w:rPr>
          <w:rFonts w:eastAsia="Calibri" w:cs="Times New Roman"/>
          <w:sz w:val="28"/>
          <w:szCs w:val="28"/>
        </w:rPr>
        <w:t>возникновения угрозы причинения вреда жизни</w:t>
      </w:r>
      <w:proofErr w:type="gramEnd"/>
      <w:r w:rsidR="007D2E60">
        <w:rPr>
          <w:rFonts w:eastAsia="Calibri" w:cs="Times New Roman"/>
          <w:sz w:val="28"/>
          <w:szCs w:val="28"/>
        </w:rPr>
        <w:t xml:space="preserve"> и здоровью либо причинение такого вреда </w:t>
      </w:r>
      <w:r w:rsidR="0047134A">
        <w:rPr>
          <w:rFonts w:eastAsia="Calibri" w:cs="Times New Roman"/>
          <w:sz w:val="28"/>
          <w:szCs w:val="28"/>
        </w:rPr>
        <w:t>–</w:t>
      </w:r>
      <w:r>
        <w:rPr>
          <w:rFonts w:eastAsia="Calibri" w:cs="Times New Roman"/>
          <w:sz w:val="28"/>
          <w:szCs w:val="28"/>
        </w:rPr>
        <w:t xml:space="preserve"> </w:t>
      </w:r>
      <w:r w:rsidR="006E678B">
        <w:rPr>
          <w:rFonts w:eastAsia="Calibri" w:cs="Times New Roman"/>
          <w:sz w:val="28"/>
          <w:szCs w:val="28"/>
        </w:rPr>
        <w:t>2</w:t>
      </w:r>
      <w:r w:rsidR="0047134A">
        <w:rPr>
          <w:rFonts w:eastAsia="Calibri" w:cs="Times New Roman"/>
          <w:sz w:val="28"/>
          <w:szCs w:val="28"/>
        </w:rPr>
        <w:t xml:space="preserve"> (</w:t>
      </w:r>
      <w:r w:rsidR="006E678B">
        <w:rPr>
          <w:rFonts w:eastAsia="Calibri" w:cs="Times New Roman"/>
          <w:sz w:val="28"/>
          <w:szCs w:val="28"/>
        </w:rPr>
        <w:t>3,2</w:t>
      </w:r>
      <w:r w:rsidR="0047134A">
        <w:rPr>
          <w:rFonts w:eastAsia="Calibri" w:cs="Times New Roman"/>
          <w:sz w:val="28"/>
          <w:szCs w:val="28"/>
        </w:rPr>
        <w:t>%);</w:t>
      </w:r>
    </w:p>
    <w:p w:rsidR="0047134A" w:rsidRDefault="0047134A"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7D2E60">
        <w:rPr>
          <w:rFonts w:eastAsia="Calibri" w:cs="Times New Roman"/>
          <w:sz w:val="28"/>
          <w:szCs w:val="28"/>
        </w:rPr>
        <w:t xml:space="preserve">поступление заявления о переоформлении лицензии – </w:t>
      </w:r>
      <w:r w:rsidR="00085FD0">
        <w:rPr>
          <w:rFonts w:eastAsia="Calibri" w:cs="Times New Roman"/>
          <w:sz w:val="28"/>
          <w:szCs w:val="28"/>
        </w:rPr>
        <w:t>3</w:t>
      </w:r>
      <w:r w:rsidR="007D2E60">
        <w:rPr>
          <w:rFonts w:eastAsia="Calibri" w:cs="Times New Roman"/>
          <w:sz w:val="28"/>
          <w:szCs w:val="28"/>
        </w:rPr>
        <w:t xml:space="preserve"> (</w:t>
      </w:r>
      <w:r w:rsidR="006E678B">
        <w:rPr>
          <w:rFonts w:eastAsia="Calibri" w:cs="Times New Roman"/>
          <w:sz w:val="28"/>
          <w:szCs w:val="28"/>
        </w:rPr>
        <w:t>4,5</w:t>
      </w:r>
      <w:r w:rsidR="007D2E60">
        <w:rPr>
          <w:rFonts w:eastAsia="Calibri" w:cs="Times New Roman"/>
          <w:sz w:val="28"/>
          <w:szCs w:val="28"/>
        </w:rPr>
        <w:t>%).</w:t>
      </w:r>
    </w:p>
    <w:p w:rsidR="00BA4558" w:rsidRDefault="00BA4558" w:rsidP="00B45B73">
      <w:pPr>
        <w:spacing w:after="0" w:line="240" w:lineRule="auto"/>
        <w:ind w:right="-1" w:firstLine="709"/>
        <w:jc w:val="both"/>
        <w:rPr>
          <w:rFonts w:eastAsia="Calibri" w:cs="Times New Roman"/>
          <w:sz w:val="28"/>
          <w:szCs w:val="28"/>
        </w:rPr>
      </w:pPr>
      <w:r w:rsidRPr="00BA4558">
        <w:rPr>
          <w:rFonts w:eastAsia="Calibri" w:cs="Times New Roman"/>
          <w:sz w:val="28"/>
          <w:szCs w:val="28"/>
        </w:rPr>
        <w:t>В 2018 году проведено 6 проверок медицинских организаций по готовности их к оказанию медицинской помощи больным ОРВИ и гриппом в период сезонного подъема заболеваемости ОРВИ и гриппа. Нарушений не выявлено.</w:t>
      </w:r>
    </w:p>
    <w:p w:rsidR="00BA4558" w:rsidRDefault="00B45B73" w:rsidP="00B45B73">
      <w:pPr>
        <w:spacing w:after="0" w:line="240" w:lineRule="auto"/>
        <w:ind w:right="-1" w:firstLine="709"/>
        <w:jc w:val="both"/>
        <w:rPr>
          <w:rFonts w:eastAsia="Calibri" w:cs="Times New Roman"/>
          <w:sz w:val="28"/>
          <w:szCs w:val="28"/>
        </w:rPr>
      </w:pPr>
      <w:r w:rsidRPr="00B45B73">
        <w:rPr>
          <w:rFonts w:eastAsia="Calibri" w:cs="Times New Roman"/>
          <w:sz w:val="28"/>
          <w:szCs w:val="28"/>
        </w:rPr>
        <w:t>В 201</w:t>
      </w:r>
      <w:r>
        <w:rPr>
          <w:rFonts w:eastAsia="Calibri" w:cs="Times New Roman"/>
          <w:sz w:val="28"/>
          <w:szCs w:val="28"/>
        </w:rPr>
        <w:t>8</w:t>
      </w:r>
      <w:r w:rsidRPr="00B45B73">
        <w:rPr>
          <w:rFonts w:eastAsia="Calibri" w:cs="Times New Roman"/>
          <w:sz w:val="28"/>
          <w:szCs w:val="28"/>
        </w:rPr>
        <w:t xml:space="preserve"> году проведено </w:t>
      </w:r>
      <w:r w:rsidR="00BA4558">
        <w:rPr>
          <w:rFonts w:eastAsia="Calibri" w:cs="Times New Roman"/>
          <w:sz w:val="28"/>
          <w:szCs w:val="28"/>
        </w:rPr>
        <w:t>8</w:t>
      </w:r>
      <w:r w:rsidRPr="00B45B73">
        <w:rPr>
          <w:rFonts w:eastAsia="Calibri" w:cs="Times New Roman"/>
          <w:sz w:val="28"/>
          <w:szCs w:val="28"/>
        </w:rPr>
        <w:t xml:space="preserve"> провер</w:t>
      </w:r>
      <w:r w:rsidR="00BA4558">
        <w:rPr>
          <w:rFonts w:eastAsia="Calibri" w:cs="Times New Roman"/>
          <w:sz w:val="28"/>
          <w:szCs w:val="28"/>
        </w:rPr>
        <w:t>о</w:t>
      </w:r>
      <w:r w:rsidRPr="00B45B73">
        <w:rPr>
          <w:rFonts w:eastAsia="Calibri" w:cs="Times New Roman"/>
          <w:sz w:val="28"/>
          <w:szCs w:val="28"/>
        </w:rPr>
        <w:t>к медицинских организаций в части соблюдения порядка выписки рецептов на обезболивающие лекарственные препараты</w:t>
      </w:r>
      <w:r w:rsidR="00BA4558">
        <w:rPr>
          <w:rFonts w:eastAsia="Calibri" w:cs="Times New Roman"/>
          <w:sz w:val="28"/>
          <w:szCs w:val="28"/>
        </w:rPr>
        <w:t>, в том числе НС</w:t>
      </w:r>
      <w:r w:rsidRPr="00B45B73">
        <w:rPr>
          <w:rFonts w:eastAsia="Calibri" w:cs="Times New Roman"/>
          <w:sz w:val="28"/>
          <w:szCs w:val="28"/>
        </w:rPr>
        <w:t xml:space="preserve">. Выявлено, что при назначении обезболивающей </w:t>
      </w:r>
      <w:r w:rsidRPr="00BA4558">
        <w:rPr>
          <w:rFonts w:eastAsia="Calibri" w:cs="Times New Roman"/>
          <w:sz w:val="28"/>
          <w:szCs w:val="28"/>
        </w:rPr>
        <w:t>терапии</w:t>
      </w:r>
      <w:r w:rsidR="00BA4558" w:rsidRPr="00BA4558">
        <w:rPr>
          <w:sz w:val="28"/>
          <w:szCs w:val="28"/>
        </w:rPr>
        <w:t xml:space="preserve"> при</w:t>
      </w:r>
      <w:r w:rsidR="00BA4558">
        <w:t xml:space="preserve"> </w:t>
      </w:r>
      <w:r w:rsidR="00BA4558" w:rsidRPr="00BA4558">
        <w:rPr>
          <w:rFonts w:eastAsia="Calibri" w:cs="Times New Roman"/>
          <w:sz w:val="28"/>
          <w:szCs w:val="28"/>
        </w:rPr>
        <w:t>повторном обращении пациентов врач</w:t>
      </w:r>
      <w:r w:rsidR="00BA4558">
        <w:rPr>
          <w:rFonts w:eastAsia="Calibri" w:cs="Times New Roman"/>
          <w:sz w:val="28"/>
          <w:szCs w:val="28"/>
        </w:rPr>
        <w:t>и</w:t>
      </w:r>
      <w:r w:rsidR="00BA4558" w:rsidRPr="00BA4558">
        <w:rPr>
          <w:rFonts w:eastAsia="Calibri" w:cs="Times New Roman"/>
          <w:sz w:val="28"/>
          <w:szCs w:val="28"/>
        </w:rPr>
        <w:t xml:space="preserve"> </w:t>
      </w:r>
      <w:r w:rsidR="00BA4558">
        <w:rPr>
          <w:rFonts w:eastAsia="Calibri" w:cs="Times New Roman"/>
          <w:sz w:val="28"/>
          <w:szCs w:val="28"/>
        </w:rPr>
        <w:t xml:space="preserve">не используют свое </w:t>
      </w:r>
      <w:r w:rsidR="00BA4558" w:rsidRPr="00BA4558">
        <w:rPr>
          <w:rFonts w:eastAsia="Calibri" w:cs="Times New Roman"/>
          <w:sz w:val="28"/>
          <w:szCs w:val="28"/>
        </w:rPr>
        <w:t xml:space="preserve"> право самостоятельно выпис</w:t>
      </w:r>
      <w:r w:rsidR="00BA4558">
        <w:rPr>
          <w:rFonts w:eastAsia="Calibri" w:cs="Times New Roman"/>
          <w:sz w:val="28"/>
          <w:szCs w:val="28"/>
        </w:rPr>
        <w:t>ывать</w:t>
      </w:r>
      <w:r w:rsidR="00BA4558" w:rsidRPr="00BA4558">
        <w:rPr>
          <w:rFonts w:eastAsia="Calibri" w:cs="Times New Roman"/>
          <w:sz w:val="28"/>
          <w:szCs w:val="28"/>
        </w:rPr>
        <w:t xml:space="preserve"> наркотические препараты в целях обезболивания при наличии медицинских показаний, </w:t>
      </w:r>
      <w:r w:rsidR="00BA4558">
        <w:rPr>
          <w:rFonts w:eastAsia="Calibri" w:cs="Times New Roman"/>
          <w:sz w:val="28"/>
          <w:szCs w:val="28"/>
        </w:rPr>
        <w:t>в том числе</w:t>
      </w:r>
      <w:r w:rsidR="00BA4558" w:rsidRPr="00BA4558">
        <w:rPr>
          <w:rFonts w:eastAsia="Calibri" w:cs="Times New Roman"/>
          <w:sz w:val="28"/>
          <w:szCs w:val="28"/>
        </w:rPr>
        <w:t xml:space="preserve"> выписать рецепт при посещении пациентов на дому</w:t>
      </w:r>
      <w:r w:rsidR="00BA4558">
        <w:rPr>
          <w:rFonts w:eastAsia="Calibri" w:cs="Times New Roman"/>
          <w:sz w:val="28"/>
          <w:szCs w:val="28"/>
        </w:rPr>
        <w:t>. Выписка рецептов на НС осуществляется по-прежнему через ВК, только в 2-х медицинских организациях (ЯРБ, ХРБ) рецепты на НС выписываются самостоятельно врачами.</w:t>
      </w:r>
    </w:p>
    <w:p w:rsidR="00BA4558" w:rsidRDefault="00BA4558" w:rsidP="00B45B73">
      <w:pPr>
        <w:spacing w:after="0" w:line="240" w:lineRule="auto"/>
        <w:ind w:right="-1" w:firstLine="709"/>
        <w:jc w:val="both"/>
        <w:rPr>
          <w:rFonts w:eastAsia="Calibri" w:cs="Times New Roman"/>
          <w:sz w:val="28"/>
          <w:szCs w:val="28"/>
        </w:rPr>
      </w:pPr>
      <w:r w:rsidRPr="00BA4558">
        <w:rPr>
          <w:rFonts w:eastAsia="Calibri" w:cs="Times New Roman"/>
          <w:sz w:val="28"/>
          <w:szCs w:val="28"/>
        </w:rPr>
        <w:t>В ходе проведения контрольно-надзорных мероприятий, по результатам 45 плановых и внеплановых проверок, или в 49,4% (2017 - 40,7%) от общего количества проверок, в деятельности подконтрольных субъектов выявлены нарушения обязательных требований.</w:t>
      </w:r>
    </w:p>
    <w:p w:rsidR="008D5881" w:rsidRDefault="008D5881" w:rsidP="00033AC5">
      <w:pPr>
        <w:spacing w:after="0" w:line="240" w:lineRule="auto"/>
        <w:ind w:right="-1" w:firstLine="709"/>
        <w:jc w:val="both"/>
        <w:rPr>
          <w:rFonts w:eastAsia="Calibri" w:cs="Times New Roman"/>
          <w:sz w:val="28"/>
          <w:szCs w:val="28"/>
        </w:rPr>
      </w:pPr>
      <w:r>
        <w:rPr>
          <w:rFonts w:eastAsia="Calibri" w:cs="Times New Roman"/>
          <w:sz w:val="28"/>
          <w:szCs w:val="28"/>
        </w:rPr>
        <w:t>Всего в 201</w:t>
      </w:r>
      <w:r w:rsidR="00826625">
        <w:rPr>
          <w:rFonts w:eastAsia="Calibri" w:cs="Times New Roman"/>
          <w:sz w:val="28"/>
          <w:szCs w:val="28"/>
        </w:rPr>
        <w:t>8</w:t>
      </w:r>
      <w:r>
        <w:rPr>
          <w:rFonts w:eastAsia="Calibri" w:cs="Times New Roman"/>
          <w:sz w:val="28"/>
          <w:szCs w:val="28"/>
        </w:rPr>
        <w:t xml:space="preserve"> году должностными лицами Территориального органа выявлено </w:t>
      </w:r>
      <w:r w:rsidR="00D65C85">
        <w:rPr>
          <w:rFonts w:eastAsia="Calibri" w:cs="Times New Roman"/>
          <w:sz w:val="28"/>
          <w:szCs w:val="28"/>
        </w:rPr>
        <w:t>9</w:t>
      </w:r>
      <w:r w:rsidR="00AE3B7D">
        <w:rPr>
          <w:rFonts w:eastAsia="Calibri" w:cs="Times New Roman"/>
          <w:sz w:val="28"/>
          <w:szCs w:val="28"/>
        </w:rPr>
        <w:t>2</w:t>
      </w:r>
      <w:r w:rsidR="00D65C85">
        <w:rPr>
          <w:rFonts w:eastAsia="Calibri" w:cs="Times New Roman"/>
          <w:sz w:val="28"/>
          <w:szCs w:val="28"/>
        </w:rPr>
        <w:t xml:space="preserve"> (2017 – </w:t>
      </w:r>
      <w:r>
        <w:rPr>
          <w:rFonts w:eastAsia="Calibri" w:cs="Times New Roman"/>
          <w:sz w:val="28"/>
          <w:szCs w:val="28"/>
        </w:rPr>
        <w:t>97</w:t>
      </w:r>
      <w:r w:rsidR="00D65C85">
        <w:rPr>
          <w:rFonts w:eastAsia="Calibri" w:cs="Times New Roman"/>
          <w:sz w:val="28"/>
          <w:szCs w:val="28"/>
        </w:rPr>
        <w:t>)</w:t>
      </w:r>
      <w:r w:rsidR="00AE3B7D">
        <w:rPr>
          <w:rFonts w:eastAsia="Calibri" w:cs="Times New Roman"/>
          <w:sz w:val="28"/>
          <w:szCs w:val="28"/>
        </w:rPr>
        <w:t xml:space="preserve"> нарушения</w:t>
      </w:r>
      <w:r>
        <w:rPr>
          <w:rFonts w:eastAsia="Calibri" w:cs="Times New Roman"/>
          <w:sz w:val="28"/>
          <w:szCs w:val="28"/>
        </w:rPr>
        <w:t>, из них:</w:t>
      </w:r>
    </w:p>
    <w:p w:rsidR="008D5881" w:rsidRDefault="008D5881" w:rsidP="008D5881">
      <w:pPr>
        <w:spacing w:after="0" w:line="240" w:lineRule="auto"/>
        <w:ind w:right="-1" w:firstLine="709"/>
        <w:jc w:val="both"/>
        <w:rPr>
          <w:rFonts w:eastAsia="Calibri" w:cs="Times New Roman"/>
          <w:sz w:val="28"/>
          <w:szCs w:val="28"/>
        </w:rPr>
      </w:pPr>
      <w:r>
        <w:rPr>
          <w:rFonts w:eastAsia="Calibri" w:cs="Times New Roman"/>
          <w:sz w:val="28"/>
          <w:szCs w:val="28"/>
        </w:rPr>
        <w:lastRenderedPageBreak/>
        <w:t xml:space="preserve">- </w:t>
      </w:r>
      <w:r w:rsidR="00AE3B7D">
        <w:rPr>
          <w:rFonts w:eastAsia="Calibri" w:cs="Times New Roman"/>
          <w:sz w:val="28"/>
          <w:szCs w:val="28"/>
        </w:rPr>
        <w:t>4</w:t>
      </w:r>
      <w:r w:rsidR="00D65C85">
        <w:rPr>
          <w:rFonts w:eastAsia="Calibri" w:cs="Times New Roman"/>
          <w:sz w:val="28"/>
          <w:szCs w:val="28"/>
        </w:rPr>
        <w:t>3</w:t>
      </w:r>
      <w:r>
        <w:rPr>
          <w:rFonts w:eastAsia="Calibri" w:cs="Times New Roman"/>
          <w:sz w:val="28"/>
          <w:szCs w:val="28"/>
        </w:rPr>
        <w:t xml:space="preserve"> нарушени</w:t>
      </w:r>
      <w:r w:rsidR="00AE3B7D">
        <w:rPr>
          <w:rFonts w:eastAsia="Calibri" w:cs="Times New Roman"/>
          <w:sz w:val="28"/>
          <w:szCs w:val="28"/>
        </w:rPr>
        <w:t>я</w:t>
      </w:r>
      <w:r>
        <w:rPr>
          <w:rFonts w:eastAsia="Calibri" w:cs="Times New Roman"/>
          <w:sz w:val="28"/>
          <w:szCs w:val="28"/>
        </w:rPr>
        <w:t xml:space="preserve"> выявлено в ходе осуществления государственного</w:t>
      </w:r>
      <w:r w:rsidR="007D2E60">
        <w:rPr>
          <w:rFonts w:eastAsia="Calibri" w:cs="Times New Roman"/>
          <w:sz w:val="28"/>
          <w:szCs w:val="28"/>
        </w:rPr>
        <w:t xml:space="preserve"> </w:t>
      </w:r>
      <w:r w:rsidRPr="00302CF8">
        <w:rPr>
          <w:rFonts w:eastAsia="Calibri" w:cs="Times New Roman"/>
          <w:sz w:val="28"/>
          <w:szCs w:val="28"/>
        </w:rPr>
        <w:t xml:space="preserve">контролю качества и безопасности медицинской деятельности;  </w:t>
      </w:r>
      <w:r w:rsidR="001E7782">
        <w:rPr>
          <w:rFonts w:eastAsia="Calibri" w:cs="Times New Roman"/>
          <w:sz w:val="28"/>
          <w:szCs w:val="28"/>
        </w:rPr>
        <w:t xml:space="preserve">федеральному </w:t>
      </w:r>
      <w:r w:rsidRPr="00302CF8">
        <w:rPr>
          <w:rFonts w:eastAsia="Calibri" w:cs="Times New Roman"/>
          <w:sz w:val="28"/>
          <w:szCs w:val="28"/>
        </w:rPr>
        <w:t>государственному надзору в сфере обращения лекарственных средств; государственному контролю при обращении медицинских изделий</w:t>
      </w:r>
      <w:r w:rsidR="001C629A">
        <w:rPr>
          <w:rFonts w:eastAsia="Calibri" w:cs="Times New Roman"/>
          <w:sz w:val="28"/>
          <w:szCs w:val="28"/>
        </w:rPr>
        <w:t>;</w:t>
      </w:r>
    </w:p>
    <w:p w:rsidR="001C629A" w:rsidRDefault="001C629A" w:rsidP="008D5881">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D65C85">
        <w:rPr>
          <w:rFonts w:eastAsia="Calibri" w:cs="Times New Roman"/>
          <w:sz w:val="28"/>
          <w:szCs w:val="28"/>
        </w:rPr>
        <w:t>49</w:t>
      </w:r>
      <w:r>
        <w:rPr>
          <w:rFonts w:eastAsia="Calibri" w:cs="Times New Roman"/>
          <w:sz w:val="28"/>
          <w:szCs w:val="28"/>
        </w:rPr>
        <w:t xml:space="preserve"> нарушений выявлено в ходе осуществления лицензионного контроля.</w:t>
      </w:r>
    </w:p>
    <w:p w:rsidR="00B45B73" w:rsidRDefault="00B45B73" w:rsidP="00B45B73">
      <w:pPr>
        <w:spacing w:line="240" w:lineRule="auto"/>
        <w:ind w:right="-1" w:firstLine="709"/>
        <w:jc w:val="both"/>
        <w:rPr>
          <w:rFonts w:eastAsia="Calibri" w:cs="Times New Roman"/>
          <w:sz w:val="28"/>
          <w:szCs w:val="28"/>
        </w:rPr>
      </w:pPr>
      <w:r w:rsidRPr="00B45B73">
        <w:rPr>
          <w:rFonts w:eastAsia="Calibri" w:cs="Times New Roman"/>
          <w:sz w:val="28"/>
          <w:szCs w:val="28"/>
        </w:rPr>
        <w:t xml:space="preserve">Во всех случаях выявленных нарушений юридическим лицам и индивидуальным предпринимателям выданы предписания об устранении нарушений. </w:t>
      </w:r>
      <w:r>
        <w:rPr>
          <w:rFonts w:eastAsia="Calibri" w:cs="Times New Roman"/>
          <w:sz w:val="28"/>
          <w:szCs w:val="28"/>
        </w:rPr>
        <w:t>М</w:t>
      </w:r>
      <w:r w:rsidRPr="00B45B73">
        <w:rPr>
          <w:rFonts w:eastAsia="Calibri" w:cs="Times New Roman"/>
          <w:sz w:val="28"/>
          <w:szCs w:val="28"/>
        </w:rPr>
        <w:t xml:space="preserve">атериалы </w:t>
      </w:r>
      <w:r>
        <w:rPr>
          <w:rFonts w:eastAsia="Calibri" w:cs="Times New Roman"/>
          <w:sz w:val="28"/>
          <w:szCs w:val="28"/>
        </w:rPr>
        <w:t xml:space="preserve">проверок </w:t>
      </w:r>
      <w:r w:rsidRPr="00B45B73">
        <w:rPr>
          <w:rFonts w:eastAsia="Calibri" w:cs="Times New Roman"/>
          <w:sz w:val="28"/>
          <w:szCs w:val="28"/>
        </w:rPr>
        <w:t>направл</w:t>
      </w:r>
      <w:r>
        <w:rPr>
          <w:rFonts w:eastAsia="Calibri" w:cs="Times New Roman"/>
          <w:sz w:val="28"/>
          <w:szCs w:val="28"/>
        </w:rPr>
        <w:t>ялись</w:t>
      </w:r>
      <w:r w:rsidRPr="00B45B73">
        <w:rPr>
          <w:rFonts w:eastAsia="Calibri" w:cs="Times New Roman"/>
          <w:sz w:val="28"/>
          <w:szCs w:val="28"/>
        </w:rPr>
        <w:t xml:space="preserve"> в прокуратуру Магаданской области, Минздрав Магаданской области, Следственный комитет Магаданской области</w:t>
      </w:r>
      <w:r>
        <w:rPr>
          <w:rFonts w:eastAsia="Calibri" w:cs="Times New Roman"/>
          <w:sz w:val="28"/>
          <w:szCs w:val="28"/>
        </w:rPr>
        <w:t>.</w:t>
      </w:r>
      <w:r w:rsidR="00AE3B7D">
        <w:rPr>
          <w:rFonts w:eastAsia="Calibri" w:cs="Times New Roman"/>
          <w:sz w:val="28"/>
          <w:szCs w:val="28"/>
        </w:rPr>
        <w:t xml:space="preserve"> </w:t>
      </w:r>
    </w:p>
    <w:p w:rsidR="00AE3B7D" w:rsidRPr="00AE3B7D" w:rsidRDefault="00AE3B7D" w:rsidP="00AE3B7D">
      <w:pPr>
        <w:spacing w:after="0" w:line="240" w:lineRule="auto"/>
        <w:ind w:right="-1"/>
        <w:jc w:val="both"/>
        <w:rPr>
          <w:rFonts w:eastAsia="Calibri" w:cs="Times New Roman"/>
          <w:sz w:val="28"/>
          <w:szCs w:val="28"/>
        </w:rPr>
      </w:pPr>
      <w:r w:rsidRPr="00AE3B7D">
        <w:rPr>
          <w:rFonts w:eastAsia="Calibri" w:cs="Times New Roman"/>
          <w:i/>
          <w:sz w:val="28"/>
          <w:szCs w:val="28"/>
        </w:rPr>
        <w:t>Государственный контроль качества и безопасности медицинской деятельности</w:t>
      </w:r>
      <w:r>
        <w:rPr>
          <w:rFonts w:eastAsia="Calibri" w:cs="Times New Roman"/>
          <w:i/>
          <w:sz w:val="28"/>
          <w:szCs w:val="28"/>
        </w:rPr>
        <w:t xml:space="preserve">: </w:t>
      </w:r>
    </w:p>
    <w:p w:rsidR="00AE3B7D" w:rsidRDefault="00AE3B7D" w:rsidP="00AE3B7D">
      <w:pPr>
        <w:spacing w:after="0" w:line="240" w:lineRule="auto"/>
        <w:ind w:right="-1" w:firstLine="709"/>
        <w:jc w:val="both"/>
        <w:rPr>
          <w:rFonts w:eastAsia="Calibri" w:cs="Times New Roman"/>
          <w:sz w:val="28"/>
          <w:szCs w:val="28"/>
        </w:rPr>
      </w:pPr>
      <w:r w:rsidRPr="00AE3B7D">
        <w:rPr>
          <w:rFonts w:eastAsia="Calibri" w:cs="Times New Roman"/>
          <w:sz w:val="28"/>
          <w:szCs w:val="28"/>
        </w:rPr>
        <w:t>В 201</w:t>
      </w:r>
      <w:r>
        <w:rPr>
          <w:rFonts w:eastAsia="Calibri" w:cs="Times New Roman"/>
          <w:sz w:val="28"/>
          <w:szCs w:val="28"/>
        </w:rPr>
        <w:t>8</w:t>
      </w:r>
      <w:r w:rsidRPr="00AE3B7D">
        <w:rPr>
          <w:rFonts w:eastAsia="Calibri" w:cs="Times New Roman"/>
          <w:sz w:val="28"/>
          <w:szCs w:val="28"/>
        </w:rPr>
        <w:t xml:space="preserve"> году Территориальным органом проведено </w:t>
      </w:r>
      <w:r>
        <w:rPr>
          <w:rFonts w:eastAsia="Calibri" w:cs="Times New Roman"/>
          <w:sz w:val="28"/>
          <w:szCs w:val="28"/>
        </w:rPr>
        <w:t>36</w:t>
      </w:r>
      <w:r w:rsidRPr="00AE3B7D">
        <w:rPr>
          <w:rFonts w:eastAsia="Calibri" w:cs="Times New Roman"/>
          <w:sz w:val="28"/>
          <w:szCs w:val="28"/>
        </w:rPr>
        <w:t xml:space="preserve"> провер</w:t>
      </w:r>
      <w:r>
        <w:rPr>
          <w:rFonts w:eastAsia="Calibri" w:cs="Times New Roman"/>
          <w:sz w:val="28"/>
          <w:szCs w:val="28"/>
        </w:rPr>
        <w:t>о</w:t>
      </w:r>
      <w:r w:rsidRPr="00AE3B7D">
        <w:rPr>
          <w:rFonts w:eastAsia="Calibri" w:cs="Times New Roman"/>
          <w:sz w:val="28"/>
          <w:szCs w:val="28"/>
        </w:rPr>
        <w:t xml:space="preserve">к (2016 – </w:t>
      </w:r>
      <w:r>
        <w:rPr>
          <w:rFonts w:eastAsia="Calibri" w:cs="Times New Roman"/>
          <w:sz w:val="28"/>
          <w:szCs w:val="28"/>
        </w:rPr>
        <w:t>22</w:t>
      </w:r>
      <w:r w:rsidRPr="00AE3B7D">
        <w:rPr>
          <w:rFonts w:eastAsia="Calibri" w:cs="Times New Roman"/>
          <w:sz w:val="28"/>
          <w:szCs w:val="28"/>
        </w:rPr>
        <w:t xml:space="preserve">) по контролю качества и безопасности медицинской деятельности, </w:t>
      </w:r>
      <w:r>
        <w:rPr>
          <w:rFonts w:eastAsia="Calibri" w:cs="Times New Roman"/>
          <w:sz w:val="28"/>
          <w:szCs w:val="28"/>
        </w:rPr>
        <w:t xml:space="preserve">плановые – 16, </w:t>
      </w:r>
      <w:r w:rsidRPr="00AE3B7D">
        <w:rPr>
          <w:rFonts w:eastAsia="Calibri" w:cs="Times New Roman"/>
          <w:sz w:val="28"/>
          <w:szCs w:val="28"/>
        </w:rPr>
        <w:t>внеплановые</w:t>
      </w:r>
      <w:r>
        <w:rPr>
          <w:rFonts w:eastAsia="Calibri" w:cs="Times New Roman"/>
          <w:sz w:val="28"/>
          <w:szCs w:val="28"/>
        </w:rPr>
        <w:t xml:space="preserve"> - 20</w:t>
      </w:r>
      <w:r w:rsidRPr="00AE3B7D">
        <w:rPr>
          <w:rFonts w:eastAsia="Calibri" w:cs="Times New Roman"/>
          <w:sz w:val="28"/>
          <w:szCs w:val="28"/>
        </w:rPr>
        <w:t>, из них 1</w:t>
      </w:r>
      <w:r>
        <w:rPr>
          <w:rFonts w:eastAsia="Calibri" w:cs="Times New Roman"/>
          <w:sz w:val="28"/>
          <w:szCs w:val="28"/>
        </w:rPr>
        <w:t>8</w:t>
      </w:r>
      <w:r w:rsidRPr="00AE3B7D">
        <w:rPr>
          <w:rFonts w:eastAsia="Calibri" w:cs="Times New Roman"/>
          <w:sz w:val="28"/>
          <w:szCs w:val="28"/>
        </w:rPr>
        <w:t xml:space="preserve"> (</w:t>
      </w:r>
      <w:r>
        <w:rPr>
          <w:rFonts w:eastAsia="Calibri" w:cs="Times New Roman"/>
          <w:sz w:val="28"/>
          <w:szCs w:val="28"/>
        </w:rPr>
        <w:t>90</w:t>
      </w:r>
      <w:r w:rsidRPr="00AE3B7D">
        <w:rPr>
          <w:rFonts w:eastAsia="Calibri" w:cs="Times New Roman"/>
          <w:sz w:val="28"/>
          <w:szCs w:val="28"/>
        </w:rPr>
        <w:t xml:space="preserve">%) проведены по </w:t>
      </w:r>
      <w:proofErr w:type="gramStart"/>
      <w:r w:rsidRPr="00AE3B7D">
        <w:rPr>
          <w:rFonts w:eastAsia="Calibri" w:cs="Times New Roman"/>
          <w:sz w:val="28"/>
          <w:szCs w:val="28"/>
        </w:rPr>
        <w:t>контролю за</w:t>
      </w:r>
      <w:proofErr w:type="gramEnd"/>
      <w:r w:rsidRPr="00AE3B7D">
        <w:rPr>
          <w:rFonts w:eastAsia="Calibri" w:cs="Times New Roman"/>
          <w:sz w:val="28"/>
          <w:szCs w:val="28"/>
        </w:rPr>
        <w:t xml:space="preserve"> исполнением ранее выданного предписания; </w:t>
      </w:r>
      <w:r>
        <w:rPr>
          <w:rFonts w:eastAsia="Calibri" w:cs="Times New Roman"/>
          <w:sz w:val="28"/>
          <w:szCs w:val="28"/>
        </w:rPr>
        <w:t>2</w:t>
      </w:r>
      <w:r w:rsidRPr="00AE3B7D">
        <w:rPr>
          <w:rFonts w:eastAsia="Calibri" w:cs="Times New Roman"/>
          <w:sz w:val="28"/>
          <w:szCs w:val="28"/>
        </w:rPr>
        <w:t xml:space="preserve"> (</w:t>
      </w:r>
      <w:r>
        <w:rPr>
          <w:rFonts w:eastAsia="Calibri" w:cs="Times New Roman"/>
          <w:sz w:val="28"/>
          <w:szCs w:val="28"/>
        </w:rPr>
        <w:t>10</w:t>
      </w:r>
      <w:r w:rsidRPr="00AE3B7D">
        <w:rPr>
          <w:rFonts w:eastAsia="Calibri" w:cs="Times New Roman"/>
          <w:sz w:val="28"/>
          <w:szCs w:val="28"/>
        </w:rPr>
        <w:t>%) проведены по иным основаниям: по обращениям –</w:t>
      </w:r>
      <w:r>
        <w:rPr>
          <w:rFonts w:eastAsia="Calibri" w:cs="Times New Roman"/>
          <w:sz w:val="28"/>
          <w:szCs w:val="28"/>
        </w:rPr>
        <w:t>1</w:t>
      </w:r>
      <w:r w:rsidRPr="00AE3B7D">
        <w:rPr>
          <w:rFonts w:eastAsia="Calibri" w:cs="Times New Roman"/>
          <w:sz w:val="28"/>
          <w:szCs w:val="28"/>
        </w:rPr>
        <w:t xml:space="preserve">; по поручению Росздравнадзора – </w:t>
      </w:r>
      <w:r>
        <w:rPr>
          <w:rFonts w:eastAsia="Calibri" w:cs="Times New Roman"/>
          <w:sz w:val="28"/>
          <w:szCs w:val="28"/>
        </w:rPr>
        <w:t>1</w:t>
      </w:r>
      <w:r w:rsidRPr="00AE3B7D">
        <w:rPr>
          <w:rFonts w:eastAsia="Calibri" w:cs="Times New Roman"/>
          <w:sz w:val="28"/>
          <w:szCs w:val="28"/>
        </w:rPr>
        <w:t>.</w:t>
      </w:r>
    </w:p>
    <w:p w:rsidR="00AE3B7D" w:rsidRDefault="00AE3B7D" w:rsidP="009D183E">
      <w:pPr>
        <w:spacing w:line="240" w:lineRule="auto"/>
        <w:ind w:right="-1" w:firstLine="709"/>
        <w:jc w:val="both"/>
        <w:rPr>
          <w:rFonts w:eastAsia="Calibri" w:cs="Times New Roman"/>
          <w:sz w:val="28"/>
          <w:szCs w:val="28"/>
        </w:rPr>
      </w:pPr>
      <w:r w:rsidRPr="00AE3B7D">
        <w:rPr>
          <w:rFonts w:eastAsia="Calibri" w:cs="Times New Roman"/>
          <w:sz w:val="28"/>
          <w:szCs w:val="28"/>
        </w:rPr>
        <w:t xml:space="preserve">Нарушения выявлены в </w:t>
      </w:r>
      <w:r>
        <w:rPr>
          <w:rFonts w:eastAsia="Calibri" w:cs="Times New Roman"/>
          <w:sz w:val="28"/>
          <w:szCs w:val="28"/>
        </w:rPr>
        <w:t>61</w:t>
      </w:r>
      <w:r w:rsidRPr="00AE3B7D">
        <w:rPr>
          <w:rFonts w:eastAsia="Calibri" w:cs="Times New Roman"/>
          <w:sz w:val="28"/>
          <w:szCs w:val="28"/>
        </w:rPr>
        <w:t>% от всех проверок (201</w:t>
      </w:r>
      <w:r>
        <w:rPr>
          <w:rFonts w:eastAsia="Calibri" w:cs="Times New Roman"/>
          <w:sz w:val="28"/>
          <w:szCs w:val="28"/>
        </w:rPr>
        <w:t>7</w:t>
      </w:r>
      <w:r w:rsidRPr="00AE3B7D">
        <w:rPr>
          <w:rFonts w:eastAsia="Calibri" w:cs="Times New Roman"/>
          <w:sz w:val="28"/>
          <w:szCs w:val="28"/>
        </w:rPr>
        <w:t xml:space="preserve"> – </w:t>
      </w:r>
      <w:r>
        <w:rPr>
          <w:rFonts w:eastAsia="Calibri" w:cs="Times New Roman"/>
          <w:sz w:val="28"/>
          <w:szCs w:val="28"/>
        </w:rPr>
        <w:t>4</w:t>
      </w:r>
      <w:r w:rsidRPr="00AE3B7D">
        <w:rPr>
          <w:rFonts w:eastAsia="Calibri" w:cs="Times New Roman"/>
          <w:sz w:val="28"/>
          <w:szCs w:val="28"/>
        </w:rPr>
        <w:t>5,</w:t>
      </w:r>
      <w:r>
        <w:rPr>
          <w:rFonts w:eastAsia="Calibri" w:cs="Times New Roman"/>
          <w:sz w:val="28"/>
          <w:szCs w:val="28"/>
        </w:rPr>
        <w:t>5</w:t>
      </w:r>
      <w:r w:rsidRPr="00AE3B7D">
        <w:rPr>
          <w:rFonts w:eastAsia="Calibri" w:cs="Times New Roman"/>
          <w:sz w:val="28"/>
          <w:szCs w:val="28"/>
        </w:rPr>
        <w:t>%).</w:t>
      </w:r>
    </w:p>
    <w:p w:rsidR="00AE3B7D" w:rsidRPr="00AE3B7D" w:rsidRDefault="00AE3B7D" w:rsidP="009D183E">
      <w:pPr>
        <w:spacing w:after="0" w:line="240" w:lineRule="auto"/>
        <w:ind w:right="-1"/>
        <w:jc w:val="both"/>
        <w:rPr>
          <w:rFonts w:eastAsia="Calibri" w:cs="Times New Roman"/>
          <w:sz w:val="28"/>
          <w:szCs w:val="28"/>
        </w:rPr>
      </w:pPr>
      <w:r w:rsidRPr="00AE3B7D">
        <w:rPr>
          <w:rFonts w:eastAsia="Calibri" w:cs="Times New Roman"/>
          <w:i/>
          <w:sz w:val="28"/>
          <w:szCs w:val="28"/>
        </w:rPr>
        <w:t>Государственный контроль в сфере обращения</w:t>
      </w:r>
      <w:r>
        <w:rPr>
          <w:rFonts w:eastAsia="Calibri" w:cs="Times New Roman"/>
          <w:i/>
          <w:sz w:val="28"/>
          <w:szCs w:val="28"/>
        </w:rPr>
        <w:t xml:space="preserve"> </w:t>
      </w:r>
      <w:r w:rsidRPr="00AE3B7D">
        <w:rPr>
          <w:rFonts w:eastAsia="Calibri" w:cs="Times New Roman"/>
          <w:i/>
          <w:sz w:val="28"/>
          <w:szCs w:val="28"/>
        </w:rPr>
        <w:t>лекарственных средств</w:t>
      </w:r>
      <w:r>
        <w:rPr>
          <w:rFonts w:eastAsia="Calibri" w:cs="Times New Roman"/>
          <w:sz w:val="28"/>
          <w:szCs w:val="28"/>
        </w:rPr>
        <w:t>:</w:t>
      </w:r>
    </w:p>
    <w:p w:rsidR="00AE3B7D" w:rsidRDefault="00AE3B7D" w:rsidP="009D183E">
      <w:pPr>
        <w:spacing w:after="0" w:line="240" w:lineRule="auto"/>
        <w:ind w:right="-1" w:firstLine="709"/>
        <w:jc w:val="both"/>
        <w:rPr>
          <w:rFonts w:eastAsia="Calibri" w:cs="Times New Roman"/>
          <w:sz w:val="28"/>
          <w:szCs w:val="28"/>
        </w:rPr>
      </w:pPr>
      <w:r w:rsidRPr="00AE3B7D">
        <w:rPr>
          <w:rFonts w:eastAsia="Calibri" w:cs="Times New Roman"/>
          <w:sz w:val="28"/>
          <w:szCs w:val="28"/>
        </w:rPr>
        <w:t>В 201</w:t>
      </w:r>
      <w:r>
        <w:rPr>
          <w:rFonts w:eastAsia="Calibri" w:cs="Times New Roman"/>
          <w:sz w:val="28"/>
          <w:szCs w:val="28"/>
        </w:rPr>
        <w:t>8</w:t>
      </w:r>
      <w:r w:rsidRPr="00AE3B7D">
        <w:rPr>
          <w:rFonts w:eastAsia="Calibri" w:cs="Times New Roman"/>
          <w:sz w:val="28"/>
          <w:szCs w:val="28"/>
        </w:rPr>
        <w:t xml:space="preserve"> году Территориальным органом было проведено </w:t>
      </w:r>
      <w:r>
        <w:rPr>
          <w:rFonts w:eastAsia="Calibri" w:cs="Times New Roman"/>
          <w:sz w:val="28"/>
          <w:szCs w:val="28"/>
        </w:rPr>
        <w:t>37</w:t>
      </w:r>
      <w:r w:rsidRPr="00AE3B7D">
        <w:rPr>
          <w:rFonts w:eastAsia="Calibri" w:cs="Times New Roman"/>
          <w:sz w:val="28"/>
          <w:szCs w:val="28"/>
        </w:rPr>
        <w:t xml:space="preserve"> проверок (201</w:t>
      </w:r>
      <w:r>
        <w:rPr>
          <w:rFonts w:eastAsia="Calibri" w:cs="Times New Roman"/>
          <w:sz w:val="28"/>
          <w:szCs w:val="28"/>
        </w:rPr>
        <w:t>7</w:t>
      </w:r>
      <w:r w:rsidRPr="00AE3B7D">
        <w:rPr>
          <w:rFonts w:eastAsia="Calibri" w:cs="Times New Roman"/>
          <w:sz w:val="28"/>
          <w:szCs w:val="28"/>
        </w:rPr>
        <w:t xml:space="preserve"> – </w:t>
      </w:r>
      <w:r>
        <w:rPr>
          <w:rFonts w:eastAsia="Calibri" w:cs="Times New Roman"/>
          <w:sz w:val="28"/>
          <w:szCs w:val="28"/>
        </w:rPr>
        <w:t>14</w:t>
      </w:r>
      <w:r w:rsidRPr="00AE3B7D">
        <w:rPr>
          <w:rFonts w:eastAsia="Calibri" w:cs="Times New Roman"/>
          <w:sz w:val="28"/>
          <w:szCs w:val="28"/>
        </w:rPr>
        <w:t xml:space="preserve">) деятельности аптечных организаций, медицинских организаций и иных организаций, осуществляющих деятельность в сфере обращения лекарственных средств, из них </w:t>
      </w:r>
      <w:r>
        <w:rPr>
          <w:rFonts w:eastAsia="Calibri" w:cs="Times New Roman"/>
          <w:sz w:val="28"/>
          <w:szCs w:val="28"/>
        </w:rPr>
        <w:t>29</w:t>
      </w:r>
      <w:r w:rsidRPr="00AE3B7D">
        <w:rPr>
          <w:rFonts w:eastAsia="Calibri" w:cs="Times New Roman"/>
          <w:sz w:val="28"/>
          <w:szCs w:val="28"/>
        </w:rPr>
        <w:t xml:space="preserve"> (</w:t>
      </w:r>
      <w:r>
        <w:rPr>
          <w:rFonts w:eastAsia="Calibri" w:cs="Times New Roman"/>
          <w:sz w:val="28"/>
          <w:szCs w:val="28"/>
        </w:rPr>
        <w:t>78,4</w:t>
      </w:r>
      <w:r w:rsidRPr="00AE3B7D">
        <w:rPr>
          <w:rFonts w:eastAsia="Calibri" w:cs="Times New Roman"/>
          <w:sz w:val="28"/>
          <w:szCs w:val="28"/>
        </w:rPr>
        <w:t xml:space="preserve">%) плановых, </w:t>
      </w:r>
      <w:r w:rsidR="009D183E">
        <w:rPr>
          <w:rFonts w:eastAsia="Calibri" w:cs="Times New Roman"/>
          <w:sz w:val="28"/>
          <w:szCs w:val="28"/>
        </w:rPr>
        <w:t>8</w:t>
      </w:r>
      <w:r w:rsidRPr="00AE3B7D">
        <w:rPr>
          <w:rFonts w:eastAsia="Calibri" w:cs="Times New Roman"/>
          <w:sz w:val="28"/>
          <w:szCs w:val="28"/>
        </w:rPr>
        <w:t xml:space="preserve"> (</w:t>
      </w:r>
      <w:r w:rsidR="009D183E">
        <w:rPr>
          <w:rFonts w:eastAsia="Calibri" w:cs="Times New Roman"/>
          <w:sz w:val="28"/>
          <w:szCs w:val="28"/>
        </w:rPr>
        <w:t>21,6</w:t>
      </w:r>
      <w:r w:rsidRPr="00AE3B7D">
        <w:rPr>
          <w:rFonts w:eastAsia="Calibri" w:cs="Times New Roman"/>
          <w:sz w:val="28"/>
          <w:szCs w:val="28"/>
        </w:rPr>
        <w:t>%) внепланов</w:t>
      </w:r>
      <w:r w:rsidR="009D183E">
        <w:rPr>
          <w:rFonts w:eastAsia="Calibri" w:cs="Times New Roman"/>
          <w:sz w:val="28"/>
          <w:szCs w:val="28"/>
        </w:rPr>
        <w:t>ых</w:t>
      </w:r>
      <w:r w:rsidRPr="00AE3B7D">
        <w:rPr>
          <w:rFonts w:eastAsia="Calibri" w:cs="Times New Roman"/>
          <w:sz w:val="28"/>
          <w:szCs w:val="28"/>
        </w:rPr>
        <w:t xml:space="preserve">. Нарушения выявлены в </w:t>
      </w:r>
      <w:r w:rsidR="009D183E">
        <w:rPr>
          <w:rFonts w:eastAsia="Calibri" w:cs="Times New Roman"/>
          <w:sz w:val="28"/>
          <w:szCs w:val="28"/>
        </w:rPr>
        <w:t xml:space="preserve">35% (2017 – 7%). </w:t>
      </w:r>
    </w:p>
    <w:p w:rsidR="009D183E" w:rsidRPr="009D183E" w:rsidRDefault="009D183E" w:rsidP="009D183E">
      <w:pPr>
        <w:spacing w:after="0" w:line="240" w:lineRule="auto"/>
        <w:ind w:right="-1" w:firstLine="709"/>
        <w:jc w:val="both"/>
        <w:rPr>
          <w:rFonts w:eastAsia="Calibri" w:cs="Times New Roman"/>
          <w:sz w:val="28"/>
          <w:szCs w:val="28"/>
        </w:rPr>
      </w:pPr>
      <w:r w:rsidRPr="009D183E">
        <w:rPr>
          <w:rFonts w:eastAsia="Calibri" w:cs="Times New Roman"/>
          <w:sz w:val="28"/>
          <w:szCs w:val="28"/>
        </w:rPr>
        <w:t>В 201</w:t>
      </w:r>
      <w:r>
        <w:rPr>
          <w:rFonts w:eastAsia="Calibri" w:cs="Times New Roman"/>
          <w:sz w:val="28"/>
          <w:szCs w:val="28"/>
        </w:rPr>
        <w:t>8</w:t>
      </w:r>
      <w:r w:rsidRPr="009D183E">
        <w:rPr>
          <w:rFonts w:eastAsia="Calibri" w:cs="Times New Roman"/>
          <w:sz w:val="28"/>
          <w:szCs w:val="28"/>
        </w:rPr>
        <w:t xml:space="preserve"> году в ходе государственного выборочного контроля лекарственных препаратов отобрано на анализ </w:t>
      </w:r>
      <w:r w:rsidR="00236BA6">
        <w:rPr>
          <w:rFonts w:eastAsia="Calibri" w:cs="Times New Roman"/>
          <w:sz w:val="28"/>
          <w:szCs w:val="28"/>
        </w:rPr>
        <w:t>116</w:t>
      </w:r>
      <w:r w:rsidRPr="009D183E">
        <w:rPr>
          <w:rFonts w:eastAsia="Calibri" w:cs="Times New Roman"/>
          <w:sz w:val="28"/>
          <w:szCs w:val="28"/>
        </w:rPr>
        <w:t xml:space="preserve"> наименовани</w:t>
      </w:r>
      <w:r w:rsidR="00236BA6">
        <w:rPr>
          <w:rFonts w:eastAsia="Calibri" w:cs="Times New Roman"/>
          <w:sz w:val="28"/>
          <w:szCs w:val="28"/>
        </w:rPr>
        <w:t>й</w:t>
      </w:r>
      <w:r w:rsidRPr="009D183E">
        <w:rPr>
          <w:rFonts w:eastAsia="Calibri" w:cs="Times New Roman"/>
          <w:sz w:val="28"/>
          <w:szCs w:val="28"/>
        </w:rPr>
        <w:t xml:space="preserve"> (201</w:t>
      </w:r>
      <w:r w:rsidR="006761C0">
        <w:rPr>
          <w:rFonts w:eastAsia="Calibri" w:cs="Times New Roman"/>
          <w:sz w:val="28"/>
          <w:szCs w:val="28"/>
        </w:rPr>
        <w:t>7</w:t>
      </w:r>
      <w:r w:rsidRPr="009D183E">
        <w:rPr>
          <w:rFonts w:eastAsia="Calibri" w:cs="Times New Roman"/>
          <w:sz w:val="28"/>
          <w:szCs w:val="28"/>
        </w:rPr>
        <w:t xml:space="preserve"> – </w:t>
      </w:r>
      <w:r w:rsidR="006761C0">
        <w:rPr>
          <w:rFonts w:eastAsia="Calibri" w:cs="Times New Roman"/>
          <w:sz w:val="28"/>
          <w:szCs w:val="28"/>
        </w:rPr>
        <w:t>53</w:t>
      </w:r>
      <w:r w:rsidRPr="009D183E">
        <w:rPr>
          <w:rFonts w:eastAsia="Calibri" w:cs="Times New Roman"/>
          <w:sz w:val="28"/>
          <w:szCs w:val="28"/>
        </w:rPr>
        <w:t>) лекарственных препаратов.</w:t>
      </w:r>
    </w:p>
    <w:p w:rsidR="009D183E" w:rsidRPr="009D183E" w:rsidRDefault="009D183E" w:rsidP="009D183E">
      <w:pPr>
        <w:spacing w:after="0" w:line="240" w:lineRule="auto"/>
        <w:ind w:right="-1" w:firstLine="709"/>
        <w:jc w:val="both"/>
        <w:rPr>
          <w:rFonts w:eastAsia="Calibri" w:cs="Times New Roman"/>
          <w:sz w:val="28"/>
          <w:szCs w:val="28"/>
        </w:rPr>
      </w:pPr>
      <w:r w:rsidRPr="009D183E">
        <w:rPr>
          <w:rFonts w:eastAsia="Calibri" w:cs="Times New Roman"/>
          <w:sz w:val="28"/>
          <w:szCs w:val="28"/>
        </w:rPr>
        <w:t xml:space="preserve">По заключениям экспертиз качества лекарственных средств из ФГБУ «Информационно – методический центр по экспертизе, учету и анализу обращения средств медицинского применения» (филиал г. Хабаровск) выявлено </w:t>
      </w:r>
      <w:r w:rsidR="00236BA6">
        <w:rPr>
          <w:rFonts w:eastAsia="Calibri" w:cs="Times New Roman"/>
          <w:sz w:val="28"/>
          <w:szCs w:val="28"/>
        </w:rPr>
        <w:t>1</w:t>
      </w:r>
      <w:r w:rsidRPr="009D183E">
        <w:rPr>
          <w:rFonts w:eastAsia="Calibri" w:cs="Times New Roman"/>
          <w:sz w:val="28"/>
          <w:szCs w:val="28"/>
        </w:rPr>
        <w:t xml:space="preserve"> наименовани</w:t>
      </w:r>
      <w:r w:rsidR="00236BA6">
        <w:rPr>
          <w:rFonts w:eastAsia="Calibri" w:cs="Times New Roman"/>
          <w:sz w:val="28"/>
          <w:szCs w:val="28"/>
        </w:rPr>
        <w:t>е</w:t>
      </w:r>
      <w:r w:rsidRPr="009D183E">
        <w:rPr>
          <w:rFonts w:eastAsia="Calibri" w:cs="Times New Roman"/>
          <w:sz w:val="28"/>
          <w:szCs w:val="28"/>
        </w:rPr>
        <w:t xml:space="preserve"> </w:t>
      </w:r>
      <w:r w:rsidR="00236BA6">
        <w:rPr>
          <w:rFonts w:eastAsia="Calibri" w:cs="Times New Roman"/>
          <w:sz w:val="28"/>
          <w:szCs w:val="28"/>
        </w:rPr>
        <w:t xml:space="preserve">(0,86%) </w:t>
      </w:r>
      <w:r w:rsidRPr="009D183E">
        <w:rPr>
          <w:rFonts w:eastAsia="Calibri" w:cs="Times New Roman"/>
          <w:sz w:val="28"/>
          <w:szCs w:val="28"/>
        </w:rPr>
        <w:t>недоброкачественн</w:t>
      </w:r>
      <w:r w:rsidR="00236BA6">
        <w:rPr>
          <w:rFonts w:eastAsia="Calibri" w:cs="Times New Roman"/>
          <w:sz w:val="28"/>
          <w:szCs w:val="28"/>
        </w:rPr>
        <w:t>ого</w:t>
      </w:r>
      <w:r w:rsidRPr="009D183E">
        <w:rPr>
          <w:rFonts w:eastAsia="Calibri" w:cs="Times New Roman"/>
          <w:sz w:val="28"/>
          <w:szCs w:val="28"/>
        </w:rPr>
        <w:t xml:space="preserve"> ЛП (</w:t>
      </w:r>
      <w:r w:rsidR="00236BA6">
        <w:rPr>
          <w:rFonts w:eastAsia="Calibri" w:cs="Times New Roman"/>
          <w:sz w:val="28"/>
          <w:szCs w:val="28"/>
        </w:rPr>
        <w:t>1</w:t>
      </w:r>
      <w:r w:rsidR="006761C0">
        <w:rPr>
          <w:rFonts w:eastAsia="Calibri" w:cs="Times New Roman"/>
          <w:sz w:val="28"/>
          <w:szCs w:val="28"/>
        </w:rPr>
        <w:t xml:space="preserve"> сери</w:t>
      </w:r>
      <w:r w:rsidR="00236BA6">
        <w:rPr>
          <w:rFonts w:eastAsia="Calibri" w:cs="Times New Roman"/>
          <w:sz w:val="28"/>
          <w:szCs w:val="28"/>
        </w:rPr>
        <w:t>я</w:t>
      </w:r>
      <w:r w:rsidR="006761C0">
        <w:rPr>
          <w:rFonts w:eastAsia="Calibri" w:cs="Times New Roman"/>
          <w:sz w:val="28"/>
          <w:szCs w:val="28"/>
        </w:rPr>
        <w:t xml:space="preserve">, </w:t>
      </w:r>
      <w:r w:rsidR="00236BA6">
        <w:rPr>
          <w:rFonts w:eastAsia="Calibri" w:cs="Times New Roman"/>
          <w:sz w:val="28"/>
          <w:szCs w:val="28"/>
        </w:rPr>
        <w:t>84</w:t>
      </w:r>
      <w:r w:rsidRPr="009D183E">
        <w:rPr>
          <w:rFonts w:eastAsia="Calibri" w:cs="Times New Roman"/>
          <w:sz w:val="28"/>
          <w:szCs w:val="28"/>
        </w:rPr>
        <w:t xml:space="preserve"> упаковк</w:t>
      </w:r>
      <w:r w:rsidR="00236BA6">
        <w:rPr>
          <w:rFonts w:eastAsia="Calibri" w:cs="Times New Roman"/>
          <w:sz w:val="28"/>
          <w:szCs w:val="28"/>
        </w:rPr>
        <w:t>и</w:t>
      </w:r>
      <w:r w:rsidRPr="009D183E">
        <w:rPr>
          <w:rFonts w:eastAsia="Calibri" w:cs="Times New Roman"/>
          <w:sz w:val="28"/>
          <w:szCs w:val="28"/>
        </w:rPr>
        <w:t>), препарат</w:t>
      </w:r>
      <w:r w:rsidR="00236BA6">
        <w:rPr>
          <w:rFonts w:eastAsia="Calibri" w:cs="Times New Roman"/>
          <w:sz w:val="28"/>
          <w:szCs w:val="28"/>
        </w:rPr>
        <w:t xml:space="preserve"> отечественного </w:t>
      </w:r>
      <w:r w:rsidRPr="009D183E">
        <w:rPr>
          <w:rFonts w:eastAsia="Calibri" w:cs="Times New Roman"/>
          <w:sz w:val="28"/>
          <w:szCs w:val="28"/>
        </w:rPr>
        <w:t>производства. В 201</w:t>
      </w:r>
      <w:r w:rsidR="006761C0">
        <w:rPr>
          <w:rFonts w:eastAsia="Calibri" w:cs="Times New Roman"/>
          <w:sz w:val="28"/>
          <w:szCs w:val="28"/>
        </w:rPr>
        <w:t>7</w:t>
      </w:r>
      <w:r w:rsidRPr="009D183E">
        <w:rPr>
          <w:rFonts w:eastAsia="Calibri" w:cs="Times New Roman"/>
          <w:sz w:val="28"/>
          <w:szCs w:val="28"/>
        </w:rPr>
        <w:t xml:space="preserve"> году выявлено </w:t>
      </w:r>
      <w:r w:rsidR="006761C0">
        <w:rPr>
          <w:rFonts w:eastAsia="Calibri" w:cs="Times New Roman"/>
          <w:sz w:val="28"/>
          <w:szCs w:val="28"/>
        </w:rPr>
        <w:t>3</w:t>
      </w:r>
      <w:r w:rsidRPr="009D183E">
        <w:rPr>
          <w:rFonts w:eastAsia="Calibri" w:cs="Times New Roman"/>
          <w:sz w:val="28"/>
          <w:szCs w:val="28"/>
        </w:rPr>
        <w:t xml:space="preserve"> (</w:t>
      </w:r>
      <w:r w:rsidR="006761C0">
        <w:rPr>
          <w:rFonts w:eastAsia="Calibri" w:cs="Times New Roman"/>
          <w:sz w:val="28"/>
          <w:szCs w:val="28"/>
        </w:rPr>
        <w:t>5,6</w:t>
      </w:r>
      <w:r w:rsidRPr="009D183E">
        <w:rPr>
          <w:rFonts w:eastAsia="Calibri" w:cs="Times New Roman"/>
          <w:sz w:val="28"/>
          <w:szCs w:val="28"/>
        </w:rPr>
        <w:t>%) наименования недоброкачественных ЛП (</w:t>
      </w:r>
      <w:r w:rsidR="006761C0">
        <w:rPr>
          <w:rFonts w:eastAsia="Calibri" w:cs="Times New Roman"/>
          <w:sz w:val="28"/>
          <w:szCs w:val="28"/>
        </w:rPr>
        <w:t>3</w:t>
      </w:r>
      <w:r w:rsidRPr="009D183E">
        <w:rPr>
          <w:rFonts w:eastAsia="Calibri" w:cs="Times New Roman"/>
          <w:sz w:val="28"/>
          <w:szCs w:val="28"/>
        </w:rPr>
        <w:t xml:space="preserve"> серии, </w:t>
      </w:r>
      <w:r w:rsidR="006761C0">
        <w:rPr>
          <w:rFonts w:eastAsia="Calibri" w:cs="Times New Roman"/>
          <w:sz w:val="28"/>
          <w:szCs w:val="28"/>
        </w:rPr>
        <w:t>55</w:t>
      </w:r>
      <w:r w:rsidRPr="009D183E">
        <w:rPr>
          <w:rFonts w:eastAsia="Calibri" w:cs="Times New Roman"/>
          <w:sz w:val="28"/>
          <w:szCs w:val="28"/>
        </w:rPr>
        <w:t xml:space="preserve"> упаковок)</w:t>
      </w:r>
      <w:r w:rsidR="006761C0">
        <w:rPr>
          <w:rFonts w:eastAsia="Calibri" w:cs="Times New Roman"/>
          <w:sz w:val="28"/>
          <w:szCs w:val="28"/>
        </w:rPr>
        <w:t xml:space="preserve"> </w:t>
      </w:r>
      <w:r w:rsidR="006761C0" w:rsidRPr="006761C0">
        <w:rPr>
          <w:rFonts w:eastAsia="Calibri" w:cs="Times New Roman"/>
          <w:sz w:val="28"/>
          <w:szCs w:val="28"/>
        </w:rPr>
        <w:t>зарубежного производства</w:t>
      </w:r>
      <w:r w:rsidR="006761C0">
        <w:rPr>
          <w:rFonts w:eastAsia="Calibri" w:cs="Times New Roman"/>
          <w:sz w:val="28"/>
          <w:szCs w:val="28"/>
        </w:rPr>
        <w:t>.</w:t>
      </w:r>
    </w:p>
    <w:p w:rsidR="009D183E" w:rsidRPr="009D183E" w:rsidRDefault="009D183E" w:rsidP="009D183E">
      <w:pPr>
        <w:spacing w:after="0" w:line="240" w:lineRule="auto"/>
        <w:ind w:right="-1" w:firstLine="709"/>
        <w:jc w:val="both"/>
        <w:rPr>
          <w:rFonts w:eastAsia="Calibri" w:cs="Times New Roman"/>
          <w:sz w:val="28"/>
          <w:szCs w:val="28"/>
        </w:rPr>
      </w:pPr>
      <w:r w:rsidRPr="009D183E">
        <w:rPr>
          <w:rFonts w:eastAsia="Calibri" w:cs="Times New Roman"/>
          <w:sz w:val="28"/>
          <w:szCs w:val="28"/>
        </w:rPr>
        <w:t>По письмам Росздравнадзора в 201</w:t>
      </w:r>
      <w:r w:rsidR="006761C0">
        <w:rPr>
          <w:rFonts w:eastAsia="Calibri" w:cs="Times New Roman"/>
          <w:sz w:val="28"/>
          <w:szCs w:val="28"/>
        </w:rPr>
        <w:t>8</w:t>
      </w:r>
      <w:r w:rsidRPr="009D183E">
        <w:rPr>
          <w:rFonts w:eastAsia="Calibri" w:cs="Times New Roman"/>
          <w:sz w:val="28"/>
          <w:szCs w:val="28"/>
        </w:rPr>
        <w:t xml:space="preserve"> году в субъектах обращения ЛП на территории Магаданской области выявлено </w:t>
      </w:r>
      <w:r w:rsidR="00236BA6">
        <w:rPr>
          <w:rFonts w:eastAsia="Calibri" w:cs="Times New Roman"/>
          <w:sz w:val="28"/>
          <w:szCs w:val="28"/>
        </w:rPr>
        <w:t>51</w:t>
      </w:r>
      <w:r w:rsidRPr="009D183E">
        <w:rPr>
          <w:rFonts w:eastAsia="Calibri" w:cs="Times New Roman"/>
          <w:sz w:val="28"/>
          <w:szCs w:val="28"/>
        </w:rPr>
        <w:t xml:space="preserve"> наименовани</w:t>
      </w:r>
      <w:r w:rsidR="003C1568">
        <w:rPr>
          <w:rFonts w:eastAsia="Calibri" w:cs="Times New Roman"/>
          <w:sz w:val="28"/>
          <w:szCs w:val="28"/>
        </w:rPr>
        <w:t>е</w:t>
      </w:r>
      <w:r w:rsidR="00236BA6">
        <w:rPr>
          <w:rFonts w:eastAsia="Calibri" w:cs="Times New Roman"/>
          <w:sz w:val="28"/>
          <w:szCs w:val="28"/>
        </w:rPr>
        <w:t>, 6590 упаковок</w:t>
      </w:r>
      <w:r w:rsidRPr="009D183E">
        <w:rPr>
          <w:rFonts w:eastAsia="Calibri" w:cs="Times New Roman"/>
          <w:sz w:val="28"/>
          <w:szCs w:val="28"/>
        </w:rPr>
        <w:t xml:space="preserve"> недоброкачественных ЛП, что на </w:t>
      </w:r>
      <w:r w:rsidR="003C1568">
        <w:rPr>
          <w:rFonts w:eastAsia="Calibri" w:cs="Times New Roman"/>
          <w:sz w:val="28"/>
          <w:szCs w:val="28"/>
        </w:rPr>
        <w:t>2</w:t>
      </w:r>
      <w:r w:rsidRPr="009D183E">
        <w:rPr>
          <w:rFonts w:eastAsia="Calibri" w:cs="Times New Roman"/>
          <w:sz w:val="28"/>
          <w:szCs w:val="28"/>
        </w:rPr>
        <w:t xml:space="preserve">% </w:t>
      </w:r>
      <w:r w:rsidR="003C1568">
        <w:rPr>
          <w:rFonts w:eastAsia="Calibri" w:cs="Times New Roman"/>
          <w:sz w:val="28"/>
          <w:szCs w:val="28"/>
        </w:rPr>
        <w:t>меньше</w:t>
      </w:r>
      <w:r w:rsidRPr="009D183E">
        <w:rPr>
          <w:rFonts w:eastAsia="Calibri" w:cs="Times New Roman"/>
          <w:sz w:val="28"/>
          <w:szCs w:val="28"/>
        </w:rPr>
        <w:t>, чем в 201</w:t>
      </w:r>
      <w:r w:rsidR="003C1568">
        <w:rPr>
          <w:rFonts w:eastAsia="Calibri" w:cs="Times New Roman"/>
          <w:sz w:val="28"/>
          <w:szCs w:val="28"/>
        </w:rPr>
        <w:t>7</w:t>
      </w:r>
      <w:r w:rsidRPr="009D183E">
        <w:rPr>
          <w:rFonts w:eastAsia="Calibri" w:cs="Times New Roman"/>
          <w:sz w:val="28"/>
          <w:szCs w:val="28"/>
        </w:rPr>
        <w:t xml:space="preserve"> (5</w:t>
      </w:r>
      <w:r w:rsidR="003C1568">
        <w:rPr>
          <w:rFonts w:eastAsia="Calibri" w:cs="Times New Roman"/>
          <w:sz w:val="28"/>
          <w:szCs w:val="28"/>
        </w:rPr>
        <w:t>2 наименование</w:t>
      </w:r>
      <w:r w:rsidRPr="009D183E">
        <w:rPr>
          <w:rFonts w:eastAsia="Calibri" w:cs="Times New Roman"/>
          <w:sz w:val="28"/>
          <w:szCs w:val="28"/>
        </w:rPr>
        <w:t xml:space="preserve"> недоброкачественных ЛП, </w:t>
      </w:r>
      <w:r w:rsidR="003C1568">
        <w:rPr>
          <w:rFonts w:eastAsia="Calibri" w:cs="Times New Roman"/>
          <w:sz w:val="28"/>
          <w:szCs w:val="28"/>
        </w:rPr>
        <w:t>4813</w:t>
      </w:r>
      <w:r w:rsidRPr="009D183E">
        <w:rPr>
          <w:rFonts w:eastAsia="Calibri" w:cs="Times New Roman"/>
          <w:sz w:val="28"/>
          <w:szCs w:val="28"/>
        </w:rPr>
        <w:t xml:space="preserve"> упаковки).</w:t>
      </w:r>
    </w:p>
    <w:p w:rsidR="009D183E" w:rsidRPr="009D183E" w:rsidRDefault="009D183E" w:rsidP="009D183E">
      <w:pPr>
        <w:spacing w:after="0" w:line="240" w:lineRule="auto"/>
        <w:ind w:right="-1" w:firstLine="709"/>
        <w:jc w:val="both"/>
        <w:rPr>
          <w:rFonts w:eastAsia="Calibri" w:cs="Times New Roman"/>
          <w:sz w:val="28"/>
          <w:szCs w:val="28"/>
        </w:rPr>
      </w:pPr>
      <w:r w:rsidRPr="009D183E">
        <w:rPr>
          <w:rFonts w:eastAsia="Calibri" w:cs="Times New Roman"/>
          <w:sz w:val="28"/>
          <w:szCs w:val="28"/>
        </w:rPr>
        <w:t xml:space="preserve">Фальсифицированных ЛП в </w:t>
      </w:r>
      <w:r w:rsidR="006761C0">
        <w:rPr>
          <w:rFonts w:eastAsia="Calibri" w:cs="Times New Roman"/>
          <w:sz w:val="28"/>
          <w:szCs w:val="28"/>
        </w:rPr>
        <w:t>2017</w:t>
      </w:r>
      <w:r w:rsidR="003C1568">
        <w:rPr>
          <w:rFonts w:eastAsia="Calibri" w:cs="Times New Roman"/>
          <w:sz w:val="28"/>
          <w:szCs w:val="28"/>
        </w:rPr>
        <w:t>-2018</w:t>
      </w:r>
      <w:r w:rsidR="006761C0">
        <w:rPr>
          <w:rFonts w:eastAsia="Calibri" w:cs="Times New Roman"/>
          <w:sz w:val="28"/>
          <w:szCs w:val="28"/>
        </w:rPr>
        <w:t xml:space="preserve"> год</w:t>
      </w:r>
      <w:r w:rsidR="003C1568">
        <w:rPr>
          <w:rFonts w:eastAsia="Calibri" w:cs="Times New Roman"/>
          <w:sz w:val="28"/>
          <w:szCs w:val="28"/>
        </w:rPr>
        <w:t>ах</w:t>
      </w:r>
      <w:r w:rsidRPr="009D183E">
        <w:rPr>
          <w:rFonts w:eastAsia="Calibri" w:cs="Times New Roman"/>
          <w:sz w:val="28"/>
          <w:szCs w:val="28"/>
        </w:rPr>
        <w:t xml:space="preserve"> не выявлено.</w:t>
      </w:r>
    </w:p>
    <w:p w:rsidR="009D183E" w:rsidRDefault="009D183E" w:rsidP="009D183E">
      <w:pPr>
        <w:spacing w:line="240" w:lineRule="auto"/>
        <w:ind w:right="-1" w:firstLine="709"/>
        <w:jc w:val="both"/>
        <w:rPr>
          <w:rFonts w:eastAsia="Calibri" w:cs="Times New Roman"/>
          <w:sz w:val="28"/>
          <w:szCs w:val="28"/>
        </w:rPr>
      </w:pPr>
      <w:r w:rsidRPr="009D183E">
        <w:rPr>
          <w:rFonts w:eastAsia="Calibri" w:cs="Times New Roman"/>
          <w:sz w:val="28"/>
          <w:szCs w:val="28"/>
        </w:rPr>
        <w:t>В ходе осуществления мониторинга безопасности лекарственных средств, находящихся в обращении на территории Магаданской области в 201</w:t>
      </w:r>
      <w:r w:rsidR="006761C0">
        <w:rPr>
          <w:rFonts w:eastAsia="Calibri" w:cs="Times New Roman"/>
          <w:sz w:val="28"/>
          <w:szCs w:val="28"/>
        </w:rPr>
        <w:t>8</w:t>
      </w:r>
      <w:r w:rsidRPr="009D183E">
        <w:rPr>
          <w:rFonts w:eastAsia="Calibri" w:cs="Times New Roman"/>
          <w:sz w:val="28"/>
          <w:szCs w:val="28"/>
        </w:rPr>
        <w:t xml:space="preserve"> году зарегистрировано </w:t>
      </w:r>
      <w:r w:rsidR="0041491A">
        <w:rPr>
          <w:rFonts w:eastAsia="Calibri" w:cs="Times New Roman"/>
          <w:sz w:val="28"/>
          <w:szCs w:val="28"/>
        </w:rPr>
        <w:t>4</w:t>
      </w:r>
      <w:r w:rsidRPr="009D183E">
        <w:rPr>
          <w:rFonts w:eastAsia="Calibri" w:cs="Times New Roman"/>
          <w:sz w:val="28"/>
          <w:szCs w:val="28"/>
        </w:rPr>
        <w:t xml:space="preserve"> случая побочных действий и нежелательных реакций </w:t>
      </w:r>
      <w:r w:rsidRPr="009D183E">
        <w:rPr>
          <w:rFonts w:eastAsia="Calibri" w:cs="Times New Roman"/>
          <w:sz w:val="28"/>
          <w:szCs w:val="28"/>
        </w:rPr>
        <w:lastRenderedPageBreak/>
        <w:t>лекарственных препаратов</w:t>
      </w:r>
      <w:r w:rsidR="0041491A">
        <w:rPr>
          <w:rFonts w:eastAsia="Calibri" w:cs="Times New Roman"/>
          <w:sz w:val="28"/>
          <w:szCs w:val="28"/>
        </w:rPr>
        <w:t xml:space="preserve"> (1 – Магаданский роддом, 3 – поликлиника № 2)</w:t>
      </w:r>
      <w:r w:rsidRPr="009D183E">
        <w:rPr>
          <w:rFonts w:eastAsia="Calibri" w:cs="Times New Roman"/>
          <w:sz w:val="28"/>
          <w:szCs w:val="28"/>
        </w:rPr>
        <w:t>, во всех случаях – непредвиденные нежелательные реакции (201</w:t>
      </w:r>
      <w:r w:rsidR="006761C0">
        <w:rPr>
          <w:rFonts w:eastAsia="Calibri" w:cs="Times New Roman"/>
          <w:sz w:val="28"/>
          <w:szCs w:val="28"/>
        </w:rPr>
        <w:t>7</w:t>
      </w:r>
      <w:r w:rsidRPr="009D183E">
        <w:rPr>
          <w:rFonts w:eastAsia="Calibri" w:cs="Times New Roman"/>
          <w:sz w:val="28"/>
          <w:szCs w:val="28"/>
        </w:rPr>
        <w:t xml:space="preserve"> – </w:t>
      </w:r>
      <w:r w:rsidR="006761C0">
        <w:rPr>
          <w:rFonts w:eastAsia="Calibri" w:cs="Times New Roman"/>
          <w:sz w:val="28"/>
          <w:szCs w:val="28"/>
        </w:rPr>
        <w:t>3</w:t>
      </w:r>
      <w:r w:rsidRPr="009D183E">
        <w:rPr>
          <w:rFonts w:eastAsia="Calibri" w:cs="Times New Roman"/>
          <w:sz w:val="28"/>
          <w:szCs w:val="28"/>
        </w:rPr>
        <w:t>). Нежелательных реакций, связанных с несоответствием качества лекарственного препарата нормативным требованиям не зарегистрировано. В Территориальный орган обращений граждан о непредвиденных нежелательных реакциях при применении лекарственных препаратов не поступало.</w:t>
      </w:r>
    </w:p>
    <w:p w:rsidR="0041491A" w:rsidRPr="0041491A" w:rsidRDefault="0041491A" w:rsidP="0041491A">
      <w:pPr>
        <w:spacing w:after="0" w:line="240" w:lineRule="auto"/>
        <w:ind w:right="-1"/>
        <w:rPr>
          <w:rFonts w:eastAsia="Calibri" w:cs="Times New Roman"/>
          <w:sz w:val="28"/>
          <w:szCs w:val="28"/>
        </w:rPr>
      </w:pPr>
      <w:r w:rsidRPr="0041491A">
        <w:rPr>
          <w:rFonts w:eastAsia="Calibri" w:cs="Times New Roman"/>
          <w:i/>
          <w:sz w:val="28"/>
          <w:szCs w:val="28"/>
        </w:rPr>
        <w:t xml:space="preserve">Государственный </w:t>
      </w:r>
      <w:proofErr w:type="gramStart"/>
      <w:r w:rsidRPr="0041491A">
        <w:rPr>
          <w:rFonts w:eastAsia="Calibri" w:cs="Times New Roman"/>
          <w:i/>
          <w:sz w:val="28"/>
          <w:szCs w:val="28"/>
        </w:rPr>
        <w:t>контроль за</w:t>
      </w:r>
      <w:proofErr w:type="gramEnd"/>
      <w:r w:rsidRPr="0041491A">
        <w:rPr>
          <w:rFonts w:eastAsia="Calibri" w:cs="Times New Roman"/>
          <w:i/>
          <w:sz w:val="28"/>
          <w:szCs w:val="28"/>
        </w:rPr>
        <w:t xml:space="preserve"> обращением</w:t>
      </w:r>
      <w:r>
        <w:rPr>
          <w:rFonts w:eastAsia="Calibri" w:cs="Times New Roman"/>
          <w:i/>
          <w:sz w:val="28"/>
          <w:szCs w:val="28"/>
        </w:rPr>
        <w:t xml:space="preserve"> </w:t>
      </w:r>
      <w:r w:rsidRPr="0041491A">
        <w:rPr>
          <w:rFonts w:eastAsia="Calibri" w:cs="Times New Roman"/>
          <w:i/>
          <w:sz w:val="28"/>
          <w:szCs w:val="28"/>
        </w:rPr>
        <w:t>медицинских изделий</w:t>
      </w:r>
      <w:r>
        <w:rPr>
          <w:rFonts w:eastAsia="Calibri" w:cs="Times New Roman"/>
          <w:sz w:val="28"/>
          <w:szCs w:val="28"/>
        </w:rPr>
        <w:t>:</w:t>
      </w:r>
    </w:p>
    <w:p w:rsidR="0041491A" w:rsidRPr="0041491A" w:rsidRDefault="0041491A" w:rsidP="0041491A">
      <w:pPr>
        <w:spacing w:after="0" w:line="240" w:lineRule="auto"/>
        <w:ind w:right="-1" w:firstLine="709"/>
        <w:jc w:val="both"/>
        <w:rPr>
          <w:rFonts w:eastAsia="Calibri" w:cs="Times New Roman"/>
          <w:sz w:val="28"/>
          <w:szCs w:val="28"/>
        </w:rPr>
      </w:pPr>
      <w:r w:rsidRPr="0041491A">
        <w:rPr>
          <w:rFonts w:eastAsia="Calibri" w:cs="Times New Roman"/>
          <w:sz w:val="28"/>
          <w:szCs w:val="28"/>
        </w:rPr>
        <w:t>В 201</w:t>
      </w:r>
      <w:r>
        <w:rPr>
          <w:rFonts w:eastAsia="Calibri" w:cs="Times New Roman"/>
          <w:sz w:val="28"/>
          <w:szCs w:val="28"/>
        </w:rPr>
        <w:t>8</w:t>
      </w:r>
      <w:r w:rsidRPr="0041491A">
        <w:rPr>
          <w:rFonts w:eastAsia="Calibri" w:cs="Times New Roman"/>
          <w:sz w:val="28"/>
          <w:szCs w:val="28"/>
        </w:rPr>
        <w:t xml:space="preserve"> году проведено </w:t>
      </w:r>
      <w:r>
        <w:rPr>
          <w:rFonts w:eastAsia="Calibri" w:cs="Times New Roman"/>
          <w:sz w:val="28"/>
          <w:szCs w:val="28"/>
        </w:rPr>
        <w:t>9</w:t>
      </w:r>
      <w:r w:rsidRPr="0041491A">
        <w:rPr>
          <w:rFonts w:eastAsia="Calibri" w:cs="Times New Roman"/>
          <w:sz w:val="28"/>
          <w:szCs w:val="28"/>
        </w:rPr>
        <w:t xml:space="preserve"> проверок (201</w:t>
      </w:r>
      <w:r>
        <w:rPr>
          <w:rFonts w:eastAsia="Calibri" w:cs="Times New Roman"/>
          <w:sz w:val="28"/>
          <w:szCs w:val="28"/>
        </w:rPr>
        <w:t>7</w:t>
      </w:r>
      <w:r w:rsidRPr="0041491A">
        <w:rPr>
          <w:rFonts w:eastAsia="Calibri" w:cs="Times New Roman"/>
          <w:sz w:val="28"/>
          <w:szCs w:val="28"/>
        </w:rPr>
        <w:t xml:space="preserve"> – </w:t>
      </w:r>
      <w:r>
        <w:rPr>
          <w:rFonts w:eastAsia="Calibri" w:cs="Times New Roman"/>
          <w:sz w:val="28"/>
          <w:szCs w:val="28"/>
        </w:rPr>
        <w:t>17</w:t>
      </w:r>
      <w:r w:rsidRPr="0041491A">
        <w:rPr>
          <w:rFonts w:eastAsia="Calibri" w:cs="Times New Roman"/>
          <w:sz w:val="28"/>
          <w:szCs w:val="28"/>
        </w:rPr>
        <w:t xml:space="preserve">), из них </w:t>
      </w:r>
      <w:r>
        <w:rPr>
          <w:rFonts w:eastAsia="Calibri" w:cs="Times New Roman"/>
          <w:sz w:val="28"/>
          <w:szCs w:val="28"/>
        </w:rPr>
        <w:t>6</w:t>
      </w:r>
      <w:r w:rsidRPr="0041491A">
        <w:rPr>
          <w:rFonts w:eastAsia="Calibri" w:cs="Times New Roman"/>
          <w:sz w:val="28"/>
          <w:szCs w:val="28"/>
        </w:rPr>
        <w:t xml:space="preserve"> плановых,  внеплановых – </w:t>
      </w:r>
      <w:r>
        <w:rPr>
          <w:rFonts w:eastAsia="Calibri" w:cs="Times New Roman"/>
          <w:sz w:val="28"/>
          <w:szCs w:val="28"/>
        </w:rPr>
        <w:t>3</w:t>
      </w:r>
      <w:r w:rsidRPr="0041491A">
        <w:rPr>
          <w:rFonts w:eastAsia="Calibri" w:cs="Times New Roman"/>
          <w:sz w:val="28"/>
          <w:szCs w:val="28"/>
        </w:rPr>
        <w:t>.</w:t>
      </w:r>
      <w:r w:rsidRPr="0041491A">
        <w:t xml:space="preserve"> </w:t>
      </w:r>
      <w:r w:rsidRPr="0041491A">
        <w:rPr>
          <w:rFonts w:eastAsia="Calibri" w:cs="Times New Roman"/>
          <w:sz w:val="28"/>
          <w:szCs w:val="28"/>
        </w:rPr>
        <w:t xml:space="preserve">Нарушения выявлены в </w:t>
      </w:r>
      <w:r>
        <w:rPr>
          <w:rFonts w:eastAsia="Calibri" w:cs="Times New Roman"/>
          <w:sz w:val="28"/>
          <w:szCs w:val="28"/>
        </w:rPr>
        <w:t>88,8</w:t>
      </w:r>
      <w:r w:rsidRPr="0041491A">
        <w:rPr>
          <w:rFonts w:eastAsia="Calibri" w:cs="Times New Roman"/>
          <w:sz w:val="28"/>
          <w:szCs w:val="28"/>
        </w:rPr>
        <w:t xml:space="preserve">% (2017 – </w:t>
      </w:r>
      <w:r>
        <w:rPr>
          <w:rFonts w:eastAsia="Calibri" w:cs="Times New Roman"/>
          <w:sz w:val="28"/>
          <w:szCs w:val="28"/>
        </w:rPr>
        <w:t>35</w:t>
      </w:r>
      <w:r w:rsidRPr="0041491A">
        <w:rPr>
          <w:rFonts w:eastAsia="Calibri" w:cs="Times New Roman"/>
          <w:sz w:val="28"/>
          <w:szCs w:val="28"/>
        </w:rPr>
        <w:t>%).</w:t>
      </w:r>
    </w:p>
    <w:p w:rsidR="0041491A" w:rsidRDefault="003C1568" w:rsidP="0041491A">
      <w:pPr>
        <w:spacing w:after="0" w:line="240" w:lineRule="auto"/>
        <w:ind w:right="-1" w:firstLine="709"/>
        <w:jc w:val="both"/>
        <w:rPr>
          <w:rFonts w:eastAsia="Calibri" w:cs="Times New Roman"/>
          <w:sz w:val="28"/>
          <w:szCs w:val="28"/>
        </w:rPr>
      </w:pPr>
      <w:r>
        <w:rPr>
          <w:rFonts w:eastAsia="Calibri" w:cs="Times New Roman"/>
          <w:sz w:val="28"/>
          <w:szCs w:val="28"/>
        </w:rPr>
        <w:t>При проведении проверок в</w:t>
      </w:r>
      <w:r w:rsidR="0041491A" w:rsidRPr="0041491A">
        <w:rPr>
          <w:rFonts w:eastAsia="Calibri" w:cs="Times New Roman"/>
          <w:sz w:val="28"/>
          <w:szCs w:val="28"/>
        </w:rPr>
        <w:t xml:space="preserve">ыявлено </w:t>
      </w:r>
      <w:r>
        <w:rPr>
          <w:rFonts w:eastAsia="Calibri" w:cs="Times New Roman"/>
          <w:sz w:val="28"/>
          <w:szCs w:val="28"/>
        </w:rPr>
        <w:t xml:space="preserve">17 наименований </w:t>
      </w:r>
      <w:r w:rsidR="0041491A" w:rsidRPr="0041491A">
        <w:rPr>
          <w:rFonts w:eastAsia="Calibri" w:cs="Times New Roman"/>
          <w:sz w:val="28"/>
          <w:szCs w:val="28"/>
        </w:rPr>
        <w:t>незарегистрированных медицинских изделий</w:t>
      </w:r>
      <w:r>
        <w:rPr>
          <w:rFonts w:eastAsia="Calibri" w:cs="Times New Roman"/>
          <w:sz w:val="28"/>
          <w:szCs w:val="28"/>
        </w:rPr>
        <w:t xml:space="preserve"> в количестве 274 единицы</w:t>
      </w:r>
      <w:r w:rsidR="0041491A" w:rsidRPr="0041491A">
        <w:rPr>
          <w:rFonts w:eastAsia="Calibri" w:cs="Times New Roman"/>
          <w:sz w:val="28"/>
          <w:szCs w:val="28"/>
        </w:rPr>
        <w:t xml:space="preserve"> (201</w:t>
      </w:r>
      <w:r>
        <w:rPr>
          <w:rFonts w:eastAsia="Calibri" w:cs="Times New Roman"/>
          <w:sz w:val="28"/>
          <w:szCs w:val="28"/>
        </w:rPr>
        <w:t>7</w:t>
      </w:r>
      <w:r w:rsidR="0041491A" w:rsidRPr="0041491A">
        <w:rPr>
          <w:rFonts w:eastAsia="Calibri" w:cs="Times New Roman"/>
          <w:sz w:val="28"/>
          <w:szCs w:val="28"/>
        </w:rPr>
        <w:t xml:space="preserve"> – </w:t>
      </w:r>
      <w:r>
        <w:rPr>
          <w:rFonts w:eastAsia="Calibri" w:cs="Times New Roman"/>
          <w:sz w:val="28"/>
          <w:szCs w:val="28"/>
        </w:rPr>
        <w:t>113</w:t>
      </w:r>
      <w:r w:rsidR="0041491A" w:rsidRPr="0041491A">
        <w:rPr>
          <w:rFonts w:eastAsia="Calibri" w:cs="Times New Roman"/>
          <w:sz w:val="28"/>
          <w:szCs w:val="28"/>
        </w:rPr>
        <w:t xml:space="preserve"> единиц</w:t>
      </w:r>
      <w:r>
        <w:rPr>
          <w:rFonts w:eastAsia="Calibri" w:cs="Times New Roman"/>
          <w:sz w:val="28"/>
          <w:szCs w:val="28"/>
        </w:rPr>
        <w:t>, 9 наименований</w:t>
      </w:r>
      <w:r w:rsidR="0041491A" w:rsidRPr="0041491A">
        <w:rPr>
          <w:rFonts w:eastAsia="Calibri" w:cs="Times New Roman"/>
          <w:sz w:val="28"/>
          <w:szCs w:val="28"/>
        </w:rPr>
        <w:t>).</w:t>
      </w:r>
    </w:p>
    <w:p w:rsidR="003C1568" w:rsidRPr="0041491A" w:rsidRDefault="003C1568" w:rsidP="0041491A">
      <w:pPr>
        <w:spacing w:after="0" w:line="240" w:lineRule="auto"/>
        <w:ind w:right="-1" w:firstLine="709"/>
        <w:jc w:val="both"/>
        <w:rPr>
          <w:rFonts w:eastAsia="Calibri" w:cs="Times New Roman"/>
          <w:sz w:val="28"/>
          <w:szCs w:val="28"/>
        </w:rPr>
      </w:pPr>
      <w:r w:rsidRPr="003C1568">
        <w:rPr>
          <w:rFonts w:eastAsia="Calibri" w:cs="Times New Roman"/>
          <w:sz w:val="28"/>
          <w:szCs w:val="28"/>
        </w:rPr>
        <w:t xml:space="preserve">По письмам Росздравнадзора в 2018 году в субъектах обращения </w:t>
      </w:r>
      <w:r>
        <w:rPr>
          <w:rFonts w:eastAsia="Calibri" w:cs="Times New Roman"/>
          <w:sz w:val="28"/>
          <w:szCs w:val="28"/>
        </w:rPr>
        <w:t>МИ</w:t>
      </w:r>
      <w:r w:rsidRPr="003C1568">
        <w:rPr>
          <w:rFonts w:eastAsia="Calibri" w:cs="Times New Roman"/>
          <w:sz w:val="28"/>
          <w:szCs w:val="28"/>
        </w:rPr>
        <w:t xml:space="preserve"> на территории Магаданской области выявлено </w:t>
      </w:r>
      <w:r>
        <w:rPr>
          <w:rFonts w:eastAsia="Calibri" w:cs="Times New Roman"/>
          <w:sz w:val="28"/>
          <w:szCs w:val="28"/>
        </w:rPr>
        <w:t>1</w:t>
      </w:r>
      <w:r w:rsidRPr="003C1568">
        <w:rPr>
          <w:rFonts w:eastAsia="Calibri" w:cs="Times New Roman"/>
          <w:sz w:val="28"/>
          <w:szCs w:val="28"/>
        </w:rPr>
        <w:t xml:space="preserve"> наименование</w:t>
      </w:r>
      <w:r w:rsidR="007757CF" w:rsidRPr="007757CF">
        <w:t xml:space="preserve"> </w:t>
      </w:r>
      <w:r w:rsidR="007757CF" w:rsidRPr="007757CF">
        <w:rPr>
          <w:rFonts w:eastAsia="Calibri" w:cs="Times New Roman"/>
          <w:sz w:val="28"/>
          <w:szCs w:val="28"/>
        </w:rPr>
        <w:t xml:space="preserve">незарегистрированных медицинских изделий в количестве </w:t>
      </w:r>
      <w:r w:rsidR="007757CF">
        <w:rPr>
          <w:rFonts w:eastAsia="Calibri" w:cs="Times New Roman"/>
          <w:sz w:val="28"/>
          <w:szCs w:val="28"/>
        </w:rPr>
        <w:t>38</w:t>
      </w:r>
      <w:r w:rsidR="007757CF" w:rsidRPr="007757CF">
        <w:rPr>
          <w:rFonts w:eastAsia="Calibri" w:cs="Times New Roman"/>
          <w:sz w:val="28"/>
          <w:szCs w:val="28"/>
        </w:rPr>
        <w:t xml:space="preserve"> единиц</w:t>
      </w:r>
      <w:r w:rsidR="007757CF">
        <w:rPr>
          <w:rFonts w:eastAsia="Calibri" w:cs="Times New Roman"/>
          <w:sz w:val="28"/>
          <w:szCs w:val="28"/>
        </w:rPr>
        <w:t xml:space="preserve"> </w:t>
      </w:r>
      <w:r w:rsidRPr="003C1568">
        <w:rPr>
          <w:rFonts w:eastAsia="Calibri" w:cs="Times New Roman"/>
          <w:sz w:val="28"/>
          <w:szCs w:val="28"/>
        </w:rPr>
        <w:t xml:space="preserve">, </w:t>
      </w:r>
      <w:r w:rsidR="007757CF" w:rsidRPr="007757CF">
        <w:rPr>
          <w:rFonts w:eastAsia="Calibri" w:cs="Times New Roman"/>
          <w:sz w:val="28"/>
          <w:szCs w:val="28"/>
        </w:rPr>
        <w:t xml:space="preserve">1 наименование </w:t>
      </w:r>
      <w:r w:rsidR="007757CF">
        <w:rPr>
          <w:rFonts w:eastAsia="Calibri" w:cs="Times New Roman"/>
          <w:sz w:val="28"/>
          <w:szCs w:val="28"/>
        </w:rPr>
        <w:t>фальсифицированных</w:t>
      </w:r>
      <w:r w:rsidR="007757CF" w:rsidRPr="007757CF">
        <w:rPr>
          <w:rFonts w:eastAsia="Calibri" w:cs="Times New Roman"/>
          <w:sz w:val="28"/>
          <w:szCs w:val="28"/>
        </w:rPr>
        <w:t xml:space="preserve"> медицинских изделий в количестве </w:t>
      </w:r>
      <w:r w:rsidR="007757CF">
        <w:rPr>
          <w:rFonts w:eastAsia="Calibri" w:cs="Times New Roman"/>
          <w:sz w:val="28"/>
          <w:szCs w:val="28"/>
        </w:rPr>
        <w:t xml:space="preserve">155 </w:t>
      </w:r>
      <w:r w:rsidR="007757CF" w:rsidRPr="007757CF">
        <w:rPr>
          <w:rFonts w:eastAsia="Calibri" w:cs="Times New Roman"/>
          <w:sz w:val="28"/>
          <w:szCs w:val="28"/>
        </w:rPr>
        <w:t>единиц</w:t>
      </w:r>
      <w:r w:rsidR="007757CF">
        <w:rPr>
          <w:rFonts w:eastAsia="Calibri" w:cs="Times New Roman"/>
          <w:sz w:val="28"/>
          <w:szCs w:val="28"/>
        </w:rPr>
        <w:t xml:space="preserve"> и 4</w:t>
      </w:r>
      <w:r w:rsidR="007757CF" w:rsidRPr="007757CF">
        <w:rPr>
          <w:rFonts w:eastAsia="Calibri" w:cs="Times New Roman"/>
          <w:sz w:val="28"/>
          <w:szCs w:val="28"/>
        </w:rPr>
        <w:t xml:space="preserve"> наименовани</w:t>
      </w:r>
      <w:r w:rsidR="007757CF">
        <w:rPr>
          <w:rFonts w:eastAsia="Calibri" w:cs="Times New Roman"/>
          <w:sz w:val="28"/>
          <w:szCs w:val="28"/>
        </w:rPr>
        <w:t>я</w:t>
      </w:r>
      <w:r w:rsidR="007757CF" w:rsidRPr="007757CF">
        <w:rPr>
          <w:rFonts w:eastAsia="Calibri" w:cs="Times New Roman"/>
          <w:sz w:val="28"/>
          <w:szCs w:val="28"/>
        </w:rPr>
        <w:t xml:space="preserve"> </w:t>
      </w:r>
      <w:r w:rsidR="007757CF">
        <w:rPr>
          <w:rFonts w:eastAsia="Calibri" w:cs="Times New Roman"/>
          <w:sz w:val="28"/>
          <w:szCs w:val="28"/>
        </w:rPr>
        <w:t>недоброкачественных</w:t>
      </w:r>
      <w:r w:rsidR="007757CF" w:rsidRPr="007757CF">
        <w:rPr>
          <w:rFonts w:eastAsia="Calibri" w:cs="Times New Roman"/>
          <w:sz w:val="28"/>
          <w:szCs w:val="28"/>
        </w:rPr>
        <w:t xml:space="preserve"> медицинских изделий в количестве </w:t>
      </w:r>
      <w:r w:rsidR="007757CF">
        <w:rPr>
          <w:rFonts w:eastAsia="Calibri" w:cs="Times New Roman"/>
          <w:sz w:val="28"/>
          <w:szCs w:val="28"/>
        </w:rPr>
        <w:t>124</w:t>
      </w:r>
      <w:r w:rsidR="007757CF" w:rsidRPr="007757CF">
        <w:rPr>
          <w:rFonts w:eastAsia="Calibri" w:cs="Times New Roman"/>
          <w:sz w:val="28"/>
          <w:szCs w:val="28"/>
        </w:rPr>
        <w:t xml:space="preserve"> единиц</w:t>
      </w:r>
      <w:r w:rsidR="007757CF">
        <w:rPr>
          <w:rFonts w:eastAsia="Calibri" w:cs="Times New Roman"/>
          <w:sz w:val="28"/>
          <w:szCs w:val="28"/>
        </w:rPr>
        <w:t>ы.</w:t>
      </w:r>
    </w:p>
    <w:p w:rsidR="0041491A" w:rsidRDefault="0041491A" w:rsidP="0041491A">
      <w:pPr>
        <w:spacing w:line="240" w:lineRule="auto"/>
        <w:ind w:right="-1" w:firstLine="709"/>
        <w:jc w:val="both"/>
        <w:rPr>
          <w:rFonts w:eastAsia="Calibri" w:cs="Times New Roman"/>
          <w:sz w:val="28"/>
          <w:szCs w:val="28"/>
        </w:rPr>
      </w:pPr>
      <w:r w:rsidRPr="0041491A">
        <w:rPr>
          <w:rFonts w:eastAsia="Calibri" w:cs="Times New Roman"/>
          <w:sz w:val="28"/>
          <w:szCs w:val="28"/>
        </w:rPr>
        <w:t>Обращение незарегистрированных</w:t>
      </w:r>
      <w:r w:rsidR="007757CF">
        <w:rPr>
          <w:rFonts w:eastAsia="Calibri" w:cs="Times New Roman"/>
          <w:sz w:val="28"/>
          <w:szCs w:val="28"/>
        </w:rPr>
        <w:t>, недоброкачественных</w:t>
      </w:r>
      <w:r w:rsidRPr="0041491A">
        <w:rPr>
          <w:rFonts w:eastAsia="Calibri" w:cs="Times New Roman"/>
          <w:sz w:val="28"/>
          <w:szCs w:val="28"/>
        </w:rPr>
        <w:t xml:space="preserve"> медицинских изделий прекращено, субъектами обращения медицинских изделий </w:t>
      </w:r>
      <w:r w:rsidR="007757CF">
        <w:rPr>
          <w:rFonts w:eastAsia="Calibri" w:cs="Times New Roman"/>
          <w:sz w:val="28"/>
          <w:szCs w:val="28"/>
        </w:rPr>
        <w:t>проведены списания</w:t>
      </w:r>
      <w:r w:rsidRPr="0041491A">
        <w:rPr>
          <w:rFonts w:eastAsia="Calibri" w:cs="Times New Roman"/>
          <w:sz w:val="28"/>
          <w:szCs w:val="28"/>
        </w:rPr>
        <w:t xml:space="preserve"> и утилизации продукции, не соответствующей установленным требованиям.</w:t>
      </w:r>
    </w:p>
    <w:p w:rsidR="007757CF" w:rsidRPr="007757CF" w:rsidRDefault="007757CF" w:rsidP="007757CF">
      <w:pPr>
        <w:spacing w:after="0" w:line="240" w:lineRule="auto"/>
        <w:ind w:right="-1"/>
        <w:jc w:val="both"/>
        <w:rPr>
          <w:rFonts w:eastAsia="Calibri" w:cs="Times New Roman"/>
          <w:sz w:val="28"/>
          <w:szCs w:val="28"/>
        </w:rPr>
      </w:pPr>
      <w:r w:rsidRPr="007757CF">
        <w:rPr>
          <w:rFonts w:eastAsia="Calibri" w:cs="Times New Roman"/>
          <w:i/>
          <w:sz w:val="28"/>
          <w:szCs w:val="28"/>
        </w:rPr>
        <w:t>Лицензионный контроль</w:t>
      </w:r>
      <w:r>
        <w:rPr>
          <w:rFonts w:eastAsia="Calibri" w:cs="Times New Roman"/>
          <w:i/>
          <w:sz w:val="28"/>
          <w:szCs w:val="28"/>
        </w:rPr>
        <w:t>:</w:t>
      </w:r>
    </w:p>
    <w:p w:rsidR="007757CF" w:rsidRDefault="007757CF" w:rsidP="00D13EC4">
      <w:pPr>
        <w:spacing w:after="0" w:line="240" w:lineRule="auto"/>
        <w:ind w:right="-1" w:firstLine="709"/>
        <w:jc w:val="both"/>
        <w:rPr>
          <w:rFonts w:eastAsia="Calibri" w:cs="Times New Roman"/>
          <w:sz w:val="28"/>
          <w:szCs w:val="28"/>
        </w:rPr>
      </w:pPr>
      <w:r w:rsidRPr="007757CF">
        <w:rPr>
          <w:rFonts w:eastAsia="Calibri" w:cs="Times New Roman"/>
          <w:sz w:val="28"/>
          <w:szCs w:val="28"/>
        </w:rPr>
        <w:t xml:space="preserve">В ходе осуществления </w:t>
      </w:r>
      <w:proofErr w:type="gramStart"/>
      <w:r w:rsidRPr="007757CF">
        <w:rPr>
          <w:rFonts w:eastAsia="Calibri" w:cs="Times New Roman"/>
          <w:sz w:val="28"/>
          <w:szCs w:val="28"/>
        </w:rPr>
        <w:t>контроля за</w:t>
      </w:r>
      <w:proofErr w:type="gramEnd"/>
      <w:r w:rsidRPr="007757CF">
        <w:rPr>
          <w:rFonts w:eastAsia="Calibri" w:cs="Times New Roman"/>
          <w:sz w:val="28"/>
          <w:szCs w:val="28"/>
        </w:rPr>
        <w:t xml:space="preserve"> соблюдением лицензионных требований проведено </w:t>
      </w:r>
      <w:r>
        <w:rPr>
          <w:rFonts w:eastAsia="Calibri" w:cs="Times New Roman"/>
          <w:sz w:val="28"/>
          <w:szCs w:val="28"/>
        </w:rPr>
        <w:t xml:space="preserve">102 </w:t>
      </w:r>
      <w:r w:rsidRPr="007757CF">
        <w:rPr>
          <w:rFonts w:eastAsia="Calibri" w:cs="Times New Roman"/>
          <w:sz w:val="28"/>
          <w:szCs w:val="28"/>
        </w:rPr>
        <w:t>проверк</w:t>
      </w:r>
      <w:r>
        <w:rPr>
          <w:rFonts w:eastAsia="Calibri" w:cs="Times New Roman"/>
          <w:sz w:val="28"/>
          <w:szCs w:val="28"/>
        </w:rPr>
        <w:t>и</w:t>
      </w:r>
      <w:r w:rsidRPr="007757CF">
        <w:rPr>
          <w:rFonts w:eastAsia="Calibri" w:cs="Times New Roman"/>
          <w:sz w:val="28"/>
          <w:szCs w:val="28"/>
        </w:rPr>
        <w:t xml:space="preserve"> лицензиатов</w:t>
      </w:r>
      <w:r>
        <w:rPr>
          <w:rFonts w:eastAsia="Calibri" w:cs="Times New Roman"/>
          <w:sz w:val="28"/>
          <w:szCs w:val="28"/>
        </w:rPr>
        <w:t xml:space="preserve"> (2017- 83)</w:t>
      </w:r>
      <w:r w:rsidRPr="007757CF">
        <w:rPr>
          <w:rFonts w:eastAsia="Calibri" w:cs="Times New Roman"/>
          <w:sz w:val="28"/>
          <w:szCs w:val="28"/>
        </w:rPr>
        <w:t xml:space="preserve">, из них плановых – </w:t>
      </w:r>
      <w:r>
        <w:rPr>
          <w:rFonts w:eastAsia="Calibri" w:cs="Times New Roman"/>
          <w:sz w:val="28"/>
          <w:szCs w:val="28"/>
        </w:rPr>
        <w:t>53</w:t>
      </w:r>
      <w:r w:rsidRPr="007757CF">
        <w:rPr>
          <w:rFonts w:eastAsia="Calibri" w:cs="Times New Roman"/>
          <w:sz w:val="28"/>
          <w:szCs w:val="28"/>
        </w:rPr>
        <w:t xml:space="preserve"> (5</w:t>
      </w:r>
      <w:r w:rsidR="00D13EC4">
        <w:rPr>
          <w:rFonts w:eastAsia="Calibri" w:cs="Times New Roman"/>
          <w:sz w:val="28"/>
          <w:szCs w:val="28"/>
        </w:rPr>
        <w:t>2</w:t>
      </w:r>
      <w:r w:rsidRPr="007757CF">
        <w:rPr>
          <w:rFonts w:eastAsia="Calibri" w:cs="Times New Roman"/>
          <w:sz w:val="28"/>
          <w:szCs w:val="28"/>
        </w:rPr>
        <w:t xml:space="preserve">%), внеплановых – </w:t>
      </w:r>
      <w:r>
        <w:rPr>
          <w:rFonts w:eastAsia="Calibri" w:cs="Times New Roman"/>
          <w:sz w:val="28"/>
          <w:szCs w:val="28"/>
        </w:rPr>
        <w:t>49</w:t>
      </w:r>
      <w:r w:rsidRPr="007757CF">
        <w:rPr>
          <w:rFonts w:eastAsia="Calibri" w:cs="Times New Roman"/>
          <w:sz w:val="28"/>
          <w:szCs w:val="28"/>
        </w:rPr>
        <w:t xml:space="preserve"> (4</w:t>
      </w:r>
      <w:r w:rsidR="00D13EC4">
        <w:rPr>
          <w:rFonts w:eastAsia="Calibri" w:cs="Times New Roman"/>
          <w:sz w:val="28"/>
          <w:szCs w:val="28"/>
        </w:rPr>
        <w:t>8</w:t>
      </w:r>
      <w:r w:rsidRPr="007757CF">
        <w:rPr>
          <w:rFonts w:eastAsia="Calibri" w:cs="Times New Roman"/>
          <w:sz w:val="28"/>
          <w:szCs w:val="28"/>
        </w:rPr>
        <w:t>%).</w:t>
      </w:r>
    </w:p>
    <w:p w:rsidR="00D13EC4" w:rsidRDefault="00D13EC4" w:rsidP="00544273">
      <w:pPr>
        <w:spacing w:line="240" w:lineRule="auto"/>
        <w:ind w:right="-1" w:firstLine="709"/>
        <w:jc w:val="both"/>
        <w:rPr>
          <w:rFonts w:eastAsia="Calibri" w:cs="Times New Roman"/>
          <w:sz w:val="28"/>
          <w:szCs w:val="28"/>
        </w:rPr>
      </w:pPr>
      <w:r w:rsidRPr="00D13EC4">
        <w:rPr>
          <w:rFonts w:eastAsia="Calibri" w:cs="Times New Roman"/>
          <w:sz w:val="28"/>
          <w:szCs w:val="28"/>
        </w:rPr>
        <w:t xml:space="preserve">При проведении  проверок по лицензионному контролю нарушения выявлены в </w:t>
      </w:r>
      <w:r>
        <w:rPr>
          <w:rFonts w:eastAsia="Calibri" w:cs="Times New Roman"/>
          <w:sz w:val="28"/>
          <w:szCs w:val="28"/>
        </w:rPr>
        <w:t>49</w:t>
      </w:r>
      <w:r w:rsidRPr="00D13EC4">
        <w:rPr>
          <w:rFonts w:eastAsia="Calibri" w:cs="Times New Roman"/>
          <w:sz w:val="28"/>
          <w:szCs w:val="28"/>
        </w:rPr>
        <w:t xml:space="preserve"> (4</w:t>
      </w:r>
      <w:r>
        <w:rPr>
          <w:rFonts w:eastAsia="Calibri" w:cs="Times New Roman"/>
          <w:sz w:val="28"/>
          <w:szCs w:val="28"/>
        </w:rPr>
        <w:t>8</w:t>
      </w:r>
      <w:r w:rsidRPr="00D13EC4">
        <w:rPr>
          <w:rFonts w:eastAsia="Calibri" w:cs="Times New Roman"/>
          <w:sz w:val="28"/>
          <w:szCs w:val="28"/>
        </w:rPr>
        <w:t>%), из них при плановых проверках – 2</w:t>
      </w:r>
      <w:r>
        <w:rPr>
          <w:rFonts w:eastAsia="Calibri" w:cs="Times New Roman"/>
          <w:sz w:val="28"/>
          <w:szCs w:val="28"/>
        </w:rPr>
        <w:t>8</w:t>
      </w:r>
      <w:r w:rsidRPr="00D13EC4">
        <w:rPr>
          <w:rFonts w:eastAsia="Calibri" w:cs="Times New Roman"/>
          <w:sz w:val="28"/>
          <w:szCs w:val="28"/>
        </w:rPr>
        <w:t xml:space="preserve"> (5</w:t>
      </w:r>
      <w:r>
        <w:rPr>
          <w:rFonts w:eastAsia="Calibri" w:cs="Times New Roman"/>
          <w:sz w:val="28"/>
          <w:szCs w:val="28"/>
        </w:rPr>
        <w:t>2,8%</w:t>
      </w:r>
      <w:r w:rsidRPr="00D13EC4">
        <w:rPr>
          <w:rFonts w:eastAsia="Calibri" w:cs="Times New Roman"/>
          <w:sz w:val="28"/>
          <w:szCs w:val="28"/>
        </w:rPr>
        <w:t xml:space="preserve">); при этом выявлено всего </w:t>
      </w:r>
      <w:r>
        <w:rPr>
          <w:rFonts w:eastAsia="Calibri" w:cs="Times New Roman"/>
          <w:sz w:val="28"/>
          <w:szCs w:val="28"/>
        </w:rPr>
        <w:t>130</w:t>
      </w:r>
      <w:r w:rsidRPr="00D13EC4">
        <w:rPr>
          <w:rFonts w:eastAsia="Calibri" w:cs="Times New Roman"/>
          <w:sz w:val="28"/>
          <w:szCs w:val="28"/>
        </w:rPr>
        <w:t xml:space="preserve"> нарушений лицензионных требований, т.е. </w:t>
      </w:r>
      <w:r>
        <w:rPr>
          <w:rFonts w:eastAsia="Calibri" w:cs="Times New Roman"/>
          <w:sz w:val="28"/>
          <w:szCs w:val="28"/>
        </w:rPr>
        <w:t>1</w:t>
      </w:r>
      <w:r w:rsidRPr="00D13EC4">
        <w:rPr>
          <w:rFonts w:eastAsia="Calibri" w:cs="Times New Roman"/>
          <w:sz w:val="28"/>
          <w:szCs w:val="28"/>
        </w:rPr>
        <w:t>,3 нарушения на один подконтрольный субъект.</w:t>
      </w:r>
    </w:p>
    <w:p w:rsidR="004B7EBE" w:rsidRPr="007757CF" w:rsidRDefault="004B7EBE" w:rsidP="00544273">
      <w:pPr>
        <w:spacing w:after="0" w:line="240" w:lineRule="auto"/>
        <w:ind w:right="-1" w:firstLine="709"/>
        <w:jc w:val="both"/>
        <w:rPr>
          <w:rFonts w:eastAsia="Calibri" w:cs="Times New Roman"/>
          <w:sz w:val="28"/>
          <w:szCs w:val="28"/>
        </w:rPr>
      </w:pPr>
      <w:r w:rsidRPr="007757CF">
        <w:rPr>
          <w:rFonts w:eastAsia="Calibri" w:cs="Times New Roman"/>
          <w:sz w:val="28"/>
          <w:szCs w:val="28"/>
        </w:rPr>
        <w:t>В структуре нарушений в 2018 году наиболее часто выявл</w:t>
      </w:r>
      <w:r w:rsidR="00ED4372" w:rsidRPr="007757CF">
        <w:rPr>
          <w:rFonts w:eastAsia="Calibri" w:cs="Times New Roman"/>
          <w:sz w:val="28"/>
          <w:szCs w:val="28"/>
        </w:rPr>
        <w:t>ено</w:t>
      </w:r>
      <w:r w:rsidRPr="007757CF">
        <w:rPr>
          <w:rFonts w:eastAsia="Calibri" w:cs="Times New Roman"/>
          <w:sz w:val="28"/>
          <w:szCs w:val="28"/>
        </w:rPr>
        <w:t>:</w:t>
      </w:r>
    </w:p>
    <w:p w:rsidR="004B7EBE" w:rsidRPr="004B7EBE" w:rsidRDefault="004B7EBE" w:rsidP="00544273">
      <w:pPr>
        <w:spacing w:after="0" w:line="240" w:lineRule="auto"/>
        <w:ind w:right="-1" w:firstLine="709"/>
        <w:jc w:val="both"/>
        <w:rPr>
          <w:rFonts w:eastAsia="Calibri" w:cs="Times New Roman"/>
          <w:sz w:val="28"/>
          <w:szCs w:val="28"/>
        </w:rPr>
      </w:pPr>
      <w:r w:rsidRPr="004B7EBE">
        <w:rPr>
          <w:rFonts w:eastAsia="Calibri" w:cs="Times New Roman"/>
          <w:sz w:val="28"/>
          <w:szCs w:val="28"/>
        </w:rPr>
        <w:t>- осуществление деятельности без лицензии. При этом медицинские организации либо осуществляли определенные виды работ, не указанные в лицензии, либо выполняли разрешенные виды работ по адресам, не указанным в лицензиях;</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xml:space="preserve">- несоответствие адресов, указанных в лицензии, фактическим и юридическим адресам осуществления медицинской деятельности, указанным в правоустанавливающих документах. Т.е. в лицензии указаны адреса с </w:t>
      </w:r>
      <w:proofErr w:type="spellStart"/>
      <w:r w:rsidRPr="004B7EBE">
        <w:rPr>
          <w:rFonts w:eastAsia="Calibri" w:cs="Times New Roman"/>
          <w:sz w:val="28"/>
          <w:szCs w:val="28"/>
        </w:rPr>
        <w:t>литерацией</w:t>
      </w:r>
      <w:proofErr w:type="spellEnd"/>
      <w:r w:rsidRPr="004B7EBE">
        <w:rPr>
          <w:rFonts w:eastAsia="Calibri" w:cs="Times New Roman"/>
          <w:sz w:val="28"/>
          <w:szCs w:val="28"/>
        </w:rPr>
        <w:t xml:space="preserve">, но таких адресов не существует и у организаций правоустанавливающие документы на несуществующие помещения </w:t>
      </w:r>
      <w:r w:rsidRPr="004B7EBE">
        <w:rPr>
          <w:rFonts w:eastAsia="Calibri" w:cs="Times New Roman"/>
          <w:sz w:val="28"/>
          <w:szCs w:val="28"/>
        </w:rPr>
        <w:lastRenderedPageBreak/>
        <w:t>отсутствуют. В ряде случаев выявлено отсутствие положительных санитарно-эпидемиологических заключений на используемые помещения;</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нарушение порядка оказания медицинской помощи детям в образовательных организациях в части отсутствия необходимых для выполнения работ (услуг) и отвечающих установленным требованиям помещений, принадлежащих медицинской организации на законных основаниях. Т.е. договоры безвозмездного пользования помещениями образовательных организаций не были заключены либо были расторгнуты, что свидетельствует об осуществлении медицинской деятельности в них без законных оснований;</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эксплуатация незарегистрированных медицинских изделий, а также недоброкачественных с истекшим сроком годности;</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отсутствие у работников, в том числе у руководителей организации, необходимого образования и несоблюдение сроков повышения квалификации;</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отсутствие технического, в том числе метрологического, обслуживания медицинских изделий. При этом либо соответ</w:t>
      </w:r>
      <w:r w:rsidR="00ED4372">
        <w:rPr>
          <w:rFonts w:eastAsia="Calibri" w:cs="Times New Roman"/>
          <w:sz w:val="28"/>
          <w:szCs w:val="28"/>
        </w:rPr>
        <w:t>ствующие договоры отсутствовали (</w:t>
      </w:r>
      <w:r w:rsidRPr="004B7EBE">
        <w:rPr>
          <w:rFonts w:eastAsia="Calibri" w:cs="Times New Roman"/>
          <w:sz w:val="28"/>
          <w:szCs w:val="28"/>
        </w:rPr>
        <w:t>не заключались</w:t>
      </w:r>
      <w:r w:rsidR="00ED4372">
        <w:rPr>
          <w:rFonts w:eastAsia="Calibri" w:cs="Times New Roman"/>
          <w:sz w:val="28"/>
          <w:szCs w:val="28"/>
        </w:rPr>
        <w:t>)</w:t>
      </w:r>
      <w:r w:rsidRPr="004B7EBE">
        <w:rPr>
          <w:rFonts w:eastAsia="Calibri" w:cs="Times New Roman"/>
          <w:sz w:val="28"/>
          <w:szCs w:val="28"/>
        </w:rPr>
        <w:t>, либо в них было включено не все оборудование, нуждающееся в техническом обслуживании и поверке;</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неправильное ведение журналов технического обслуживания медицинской техники;</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xml:space="preserve">- нарушение порядков оказания медицинской помощи в части оснащения медицинским имуществом, в том числе в образовательных организациях при оказании медицинской помощи детям. На особом контроле находятся вопросы, связанные с оснащением необходимым оборудованием автомобилей скорой медицинской помощи, </w:t>
      </w:r>
      <w:r w:rsidR="00ED4372">
        <w:rPr>
          <w:rFonts w:eastAsia="Calibri" w:cs="Times New Roman"/>
          <w:sz w:val="28"/>
          <w:szCs w:val="28"/>
        </w:rPr>
        <w:t xml:space="preserve">в том числе </w:t>
      </w:r>
      <w:r w:rsidRPr="004B7EBE">
        <w:rPr>
          <w:rFonts w:eastAsia="Calibri" w:cs="Times New Roman"/>
          <w:sz w:val="28"/>
          <w:szCs w:val="28"/>
        </w:rPr>
        <w:t>поставленных по распоряжению Правительства РФ. В ходе проведенных проверок выявлено несоответствие стандартам оснащения порядков оказания медицинской помощи практически всех автомобилей скорой медицинской помощи. При этом каких-либо действий со стороны медицинской организации, направленных на принятие всех необходимых мер по оснащению имуществом, как правило, не предпринималось;</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проведение дополнительных инструментальных и лабораторных исследований, не указанных в порядках оказания медицинской помощи и порядках проведения медицинских освидетельствований (водителей транспортных средств, противопоказаний к владению оружием). При этом за проведение не предусмотренных порядками осмотров и исследований взимаются значительные денежные средства с граждан, тем самым одновременно нарушается порядок предоставления платных медицинских услуг;</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несоблюдение стандартов медицинской помощи в части необоснованного невыполнения медицинских услуг, имеющих усредненную частоту предоставления единица. Т.е. организациями не назначаются и не проводятся предусмотренные стандартами обязательные исследования и осмотры врачами-специалистами;</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lastRenderedPageBreak/>
        <w:t xml:space="preserve">- нарушение Порядка проведения </w:t>
      </w:r>
      <w:proofErr w:type="spellStart"/>
      <w:r w:rsidRPr="004B7EBE">
        <w:rPr>
          <w:rFonts w:eastAsia="Calibri" w:cs="Times New Roman"/>
          <w:sz w:val="28"/>
          <w:szCs w:val="28"/>
        </w:rPr>
        <w:t>предсменных</w:t>
      </w:r>
      <w:proofErr w:type="spellEnd"/>
      <w:r w:rsidRPr="004B7EBE">
        <w:rPr>
          <w:rFonts w:eastAsia="Calibri" w:cs="Times New Roman"/>
          <w:sz w:val="28"/>
          <w:szCs w:val="28"/>
        </w:rPr>
        <w:t xml:space="preserve">, </w:t>
      </w:r>
      <w:proofErr w:type="spellStart"/>
      <w:r w:rsidRPr="004B7EBE">
        <w:rPr>
          <w:rFonts w:eastAsia="Calibri" w:cs="Times New Roman"/>
          <w:sz w:val="28"/>
          <w:szCs w:val="28"/>
        </w:rPr>
        <w:t>предрейсовых</w:t>
      </w:r>
      <w:proofErr w:type="spellEnd"/>
      <w:r w:rsidRPr="004B7EBE">
        <w:rPr>
          <w:rFonts w:eastAsia="Calibri" w:cs="Times New Roman"/>
          <w:sz w:val="28"/>
          <w:szCs w:val="28"/>
        </w:rPr>
        <w:t xml:space="preserve"> и </w:t>
      </w:r>
      <w:proofErr w:type="spellStart"/>
      <w:r w:rsidRPr="004B7EBE">
        <w:rPr>
          <w:rFonts w:eastAsia="Calibri" w:cs="Times New Roman"/>
          <w:sz w:val="28"/>
          <w:szCs w:val="28"/>
        </w:rPr>
        <w:t>послесменных</w:t>
      </w:r>
      <w:proofErr w:type="spellEnd"/>
      <w:r w:rsidRPr="004B7EBE">
        <w:rPr>
          <w:rFonts w:eastAsia="Calibri" w:cs="Times New Roman"/>
          <w:sz w:val="28"/>
          <w:szCs w:val="28"/>
        </w:rPr>
        <w:t xml:space="preserve">, </w:t>
      </w:r>
      <w:proofErr w:type="spellStart"/>
      <w:r w:rsidRPr="004B7EBE">
        <w:rPr>
          <w:rFonts w:eastAsia="Calibri" w:cs="Times New Roman"/>
          <w:sz w:val="28"/>
          <w:szCs w:val="28"/>
        </w:rPr>
        <w:t>послерейсовых</w:t>
      </w:r>
      <w:proofErr w:type="spellEnd"/>
      <w:r w:rsidRPr="004B7EBE">
        <w:rPr>
          <w:rFonts w:eastAsia="Calibri" w:cs="Times New Roman"/>
          <w:sz w:val="28"/>
          <w:szCs w:val="28"/>
        </w:rPr>
        <w:t xml:space="preserve"> медицинских осмотров, утвержденного приказом Минздрава России от 15.12.2014 № 835н, в части отсутствия необходимого помещения и оборудования и нарушения правил ведения журналов </w:t>
      </w:r>
      <w:proofErr w:type="spellStart"/>
      <w:r w:rsidRPr="004B7EBE">
        <w:rPr>
          <w:rFonts w:eastAsia="Calibri" w:cs="Times New Roman"/>
          <w:sz w:val="28"/>
          <w:szCs w:val="28"/>
        </w:rPr>
        <w:t>предрейсовых</w:t>
      </w:r>
      <w:proofErr w:type="spellEnd"/>
      <w:r w:rsidRPr="004B7EBE">
        <w:rPr>
          <w:rFonts w:eastAsia="Calibri" w:cs="Times New Roman"/>
          <w:sz w:val="28"/>
          <w:szCs w:val="28"/>
        </w:rPr>
        <w:t xml:space="preserve"> (</w:t>
      </w:r>
      <w:proofErr w:type="spellStart"/>
      <w:r w:rsidRPr="004B7EBE">
        <w:rPr>
          <w:rFonts w:eastAsia="Calibri" w:cs="Times New Roman"/>
          <w:sz w:val="28"/>
          <w:szCs w:val="28"/>
        </w:rPr>
        <w:t>послерейсовых</w:t>
      </w:r>
      <w:proofErr w:type="spellEnd"/>
      <w:r w:rsidRPr="004B7EBE">
        <w:rPr>
          <w:rFonts w:eastAsia="Calibri" w:cs="Times New Roman"/>
          <w:sz w:val="28"/>
          <w:szCs w:val="28"/>
        </w:rPr>
        <w:t>) медицинских осмотров. Отбор биологических сред проводится прямо в кабинете осмотра. Оборудование (</w:t>
      </w:r>
      <w:proofErr w:type="spellStart"/>
      <w:r w:rsidRPr="004B7EBE">
        <w:rPr>
          <w:rFonts w:eastAsia="Calibri" w:cs="Times New Roman"/>
          <w:sz w:val="28"/>
          <w:szCs w:val="28"/>
        </w:rPr>
        <w:t>алкометры</w:t>
      </w:r>
      <w:proofErr w:type="spellEnd"/>
      <w:r w:rsidRPr="004B7EBE">
        <w:rPr>
          <w:rFonts w:eastAsia="Calibri" w:cs="Times New Roman"/>
          <w:sz w:val="28"/>
          <w:szCs w:val="28"/>
        </w:rPr>
        <w:t xml:space="preserve">, тонометры, термометры) либо отсутствует, либо не </w:t>
      </w:r>
      <w:proofErr w:type="spellStart"/>
      <w:r w:rsidRPr="004B7EBE">
        <w:rPr>
          <w:rFonts w:eastAsia="Calibri" w:cs="Times New Roman"/>
          <w:sz w:val="28"/>
          <w:szCs w:val="28"/>
        </w:rPr>
        <w:t>поверено</w:t>
      </w:r>
      <w:proofErr w:type="spellEnd"/>
      <w:r w:rsidRPr="004B7EBE">
        <w:rPr>
          <w:rFonts w:eastAsia="Calibri" w:cs="Times New Roman"/>
          <w:sz w:val="28"/>
          <w:szCs w:val="28"/>
        </w:rPr>
        <w:t>, либо не работает (отсутствуют батарейки);</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несоблюдение установленных приказом Министерства здравоохранения РФ от 17.06.2013 № 378н правил регистрации операций, связанных с обращением лекарственных средств, подлежащих предметно-количественному учету, в специальных журналах и правил ведения и хранения таких журналов;</w:t>
      </w:r>
    </w:p>
    <w:p w:rsidR="004B7EBE" w:rsidRPr="004B7EBE" w:rsidRDefault="004B7EBE" w:rsidP="004B7EBE">
      <w:pPr>
        <w:spacing w:after="0" w:line="240" w:lineRule="auto"/>
        <w:ind w:right="-1" w:firstLine="709"/>
        <w:jc w:val="both"/>
        <w:rPr>
          <w:rFonts w:eastAsia="Calibri" w:cs="Times New Roman"/>
          <w:sz w:val="28"/>
          <w:szCs w:val="28"/>
        </w:rPr>
      </w:pPr>
      <w:proofErr w:type="gramStart"/>
      <w:r w:rsidRPr="004B7EBE">
        <w:rPr>
          <w:rFonts w:eastAsia="Calibri" w:cs="Times New Roman"/>
          <w:sz w:val="28"/>
          <w:szCs w:val="28"/>
        </w:rPr>
        <w:t xml:space="preserve">- нарушение правил хранения лекарственных средств в части: несоблюдения температурного режима их хранения, правил хранения светочувствительных лекарственных препаратов; совместное хранение лекарственных препаратов для внутреннего и наружного применения, </w:t>
      </w:r>
      <w:proofErr w:type="spellStart"/>
      <w:r w:rsidRPr="004B7EBE">
        <w:rPr>
          <w:rFonts w:eastAsia="Calibri" w:cs="Times New Roman"/>
          <w:sz w:val="28"/>
          <w:szCs w:val="28"/>
        </w:rPr>
        <w:t>таблетированных</w:t>
      </w:r>
      <w:proofErr w:type="spellEnd"/>
      <w:r w:rsidRPr="004B7EBE">
        <w:rPr>
          <w:rFonts w:eastAsia="Calibri" w:cs="Times New Roman"/>
          <w:sz w:val="28"/>
          <w:szCs w:val="28"/>
        </w:rPr>
        <w:t xml:space="preserve"> и ампульных, антисептических, антигистаминных, обезболивающих и иных лекарственных средств, а также лекарственных препаратов с исте</w:t>
      </w:r>
      <w:r w:rsidR="00ED4372">
        <w:rPr>
          <w:rFonts w:eastAsia="Calibri" w:cs="Times New Roman"/>
          <w:sz w:val="28"/>
          <w:szCs w:val="28"/>
        </w:rPr>
        <w:t>кшим сроком годности; отсутствия</w:t>
      </w:r>
      <w:r w:rsidRPr="004B7EBE">
        <w:rPr>
          <w:rFonts w:eastAsia="Calibri" w:cs="Times New Roman"/>
          <w:sz w:val="28"/>
          <w:szCs w:val="28"/>
        </w:rPr>
        <w:t xml:space="preserve"> системы контроля доступа в помещения (зоны) хранения лекарственных средств;</w:t>
      </w:r>
      <w:proofErr w:type="gramEnd"/>
      <w:r w:rsidRPr="004B7EBE">
        <w:rPr>
          <w:rFonts w:eastAsia="Calibri" w:cs="Times New Roman"/>
          <w:sz w:val="28"/>
          <w:szCs w:val="28"/>
        </w:rPr>
        <w:t xml:space="preserve"> нарушения правил размещения приборов для регистрации параметров воздуха (гигрометров, термометров)</w:t>
      </w:r>
      <w:r w:rsidR="00ED4372">
        <w:rPr>
          <w:rFonts w:eastAsia="Calibri" w:cs="Times New Roman"/>
          <w:sz w:val="28"/>
          <w:szCs w:val="28"/>
        </w:rPr>
        <w:t>,</w:t>
      </w:r>
      <w:r w:rsidRPr="004B7EBE">
        <w:rPr>
          <w:rFonts w:eastAsia="Calibri" w:cs="Times New Roman"/>
          <w:sz w:val="28"/>
          <w:szCs w:val="28"/>
        </w:rPr>
        <w:t xml:space="preserve"> либо их отсутствия, гигрометры не проходят периодическую поверку в процессе эксплуатации и т.д.;</w:t>
      </w:r>
    </w:p>
    <w:p w:rsidR="004B7EBE" w:rsidRPr="004B7EBE" w:rsidRDefault="004B7EBE" w:rsidP="00ED4372">
      <w:pPr>
        <w:spacing w:after="0" w:line="240" w:lineRule="auto"/>
        <w:ind w:right="-1" w:firstLine="709"/>
        <w:jc w:val="both"/>
        <w:rPr>
          <w:rFonts w:eastAsia="Calibri" w:cs="Times New Roman"/>
          <w:sz w:val="28"/>
          <w:szCs w:val="28"/>
        </w:rPr>
      </w:pPr>
      <w:r w:rsidRPr="004B7EBE">
        <w:rPr>
          <w:rFonts w:eastAsia="Calibri" w:cs="Times New Roman"/>
          <w:sz w:val="28"/>
          <w:szCs w:val="28"/>
        </w:rPr>
        <w:t>- отсутствие утвержденных стандартных операционных процедур, отсутствие назначенного руководителем ответственного лица за внедрение и обеспечение системы качества, отсутствие обозначенной зоны или отдельного помещения для приемки лекарственных препаратов;</w:t>
      </w:r>
      <w:r w:rsidRPr="004B7EBE">
        <w:rPr>
          <w:rFonts w:eastAsia="Calibri" w:cs="Times New Roman"/>
          <w:sz w:val="28"/>
          <w:szCs w:val="28"/>
        </w:rPr>
        <w:cr/>
      </w:r>
      <w:r w:rsidR="00ED4372">
        <w:rPr>
          <w:rFonts w:eastAsia="Calibri" w:cs="Times New Roman"/>
          <w:sz w:val="28"/>
          <w:szCs w:val="28"/>
        </w:rPr>
        <w:t xml:space="preserve">         -</w:t>
      </w:r>
      <w:r w:rsidRPr="004B7EBE">
        <w:rPr>
          <w:rFonts w:eastAsia="Calibri" w:cs="Times New Roman"/>
          <w:sz w:val="28"/>
          <w:szCs w:val="28"/>
        </w:rPr>
        <w:t xml:space="preserve"> нарушение порядка допуска лиц к работе с наркотическими средствами и психотропными веществами, а именно: допуск осуществляется на основании справок об отсутствии у работников заболеваний наркоманией, токсикоманией, хроническим алкоголизмом, не соответствующих форме, утвержденной приказом Минздрава России от 22.12.2016 № 988н;</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отсутствие у работников, чья работа непосредственно связана с оборотом наркотических средств и психотропных веществ, специальной подготовки в указанной сфере, несоблюдение сроков повышения их квалификации по вопросам оборота наркотических средств и психотропных веществ;</w:t>
      </w:r>
    </w:p>
    <w:p w:rsidR="004B7EBE" w:rsidRPr="004B7EBE" w:rsidRDefault="004B7EBE" w:rsidP="004B7EBE">
      <w:pPr>
        <w:spacing w:after="0" w:line="240" w:lineRule="auto"/>
        <w:ind w:right="-1" w:firstLine="709"/>
        <w:jc w:val="both"/>
        <w:rPr>
          <w:rFonts w:eastAsia="Calibri" w:cs="Times New Roman"/>
          <w:sz w:val="28"/>
          <w:szCs w:val="28"/>
        </w:rPr>
      </w:pPr>
      <w:proofErr w:type="gramStart"/>
      <w:r w:rsidRPr="004B7EBE">
        <w:rPr>
          <w:rFonts w:eastAsia="Calibri" w:cs="Times New Roman"/>
          <w:sz w:val="28"/>
          <w:szCs w:val="28"/>
        </w:rPr>
        <w:t xml:space="preserve">- нарушение правил хранения наркотических средств и психотропных веществ в части: отсутствия </w:t>
      </w:r>
      <w:proofErr w:type="spellStart"/>
      <w:r w:rsidRPr="004B7EBE">
        <w:rPr>
          <w:rFonts w:eastAsia="Calibri" w:cs="Times New Roman"/>
          <w:sz w:val="28"/>
          <w:szCs w:val="28"/>
        </w:rPr>
        <w:t>термоконтейнеров</w:t>
      </w:r>
      <w:proofErr w:type="spellEnd"/>
      <w:r w:rsidRPr="004B7EBE">
        <w:rPr>
          <w:rFonts w:eastAsia="Calibri" w:cs="Times New Roman"/>
          <w:sz w:val="28"/>
          <w:szCs w:val="28"/>
        </w:rPr>
        <w:t xml:space="preserve"> и холодильников (холодильных камер) для хранения требующих защиты от повышенной температуры наркотических и психотропных лекарственных средств; отсутствия утвержденного порядка хранения ключей от сейфов, металлических шкафов и помещений для хранения НС и ПВ, а также используемых при опечатывании (пломбировании) печатей и пломбировочных устройств;</w:t>
      </w:r>
      <w:proofErr w:type="gramEnd"/>
      <w:r w:rsidRPr="004B7EBE">
        <w:rPr>
          <w:rFonts w:eastAsia="Calibri" w:cs="Times New Roman"/>
          <w:sz w:val="28"/>
          <w:szCs w:val="28"/>
        </w:rPr>
        <w:t xml:space="preserve"> отсутствия договора об </w:t>
      </w:r>
      <w:r w:rsidRPr="004B7EBE">
        <w:rPr>
          <w:rFonts w:eastAsia="Calibri" w:cs="Times New Roman"/>
          <w:sz w:val="28"/>
          <w:szCs w:val="28"/>
        </w:rPr>
        <w:lastRenderedPageBreak/>
        <w:t>охране помещений для хранения наркотических средств и психотропных веществ;</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несоблюдение порядка ведения специальных журналов регистрации операций, связанных с оборотом наркотических средств и психотропных веществ, в части несоблюдения формы журналов, наличия незаверенных исправлений, несоблюдения нумерации записей, несоответствия фактического количества наркотических средств и психотропных веществ книжным остаткам и т.п.</w:t>
      </w:r>
    </w:p>
    <w:p w:rsidR="004B7EBE" w:rsidRPr="007757CF" w:rsidRDefault="004B7EBE" w:rsidP="004B7EBE">
      <w:pPr>
        <w:spacing w:after="0" w:line="240" w:lineRule="auto"/>
        <w:ind w:right="-1" w:firstLine="709"/>
        <w:jc w:val="both"/>
        <w:rPr>
          <w:rFonts w:eastAsia="Calibri" w:cs="Times New Roman"/>
          <w:sz w:val="28"/>
          <w:szCs w:val="28"/>
        </w:rPr>
      </w:pPr>
      <w:r w:rsidRPr="007757CF">
        <w:rPr>
          <w:rFonts w:eastAsia="Calibri" w:cs="Times New Roman"/>
          <w:sz w:val="28"/>
          <w:szCs w:val="28"/>
        </w:rPr>
        <w:t>Среди не</w:t>
      </w:r>
      <w:r w:rsidR="00ED4372" w:rsidRPr="007757CF">
        <w:rPr>
          <w:rFonts w:eastAsia="Calibri" w:cs="Times New Roman"/>
          <w:sz w:val="28"/>
          <w:szCs w:val="28"/>
        </w:rPr>
        <w:t>типичных</w:t>
      </w:r>
      <w:r w:rsidRPr="007757CF">
        <w:rPr>
          <w:rFonts w:eastAsia="Calibri" w:cs="Times New Roman"/>
          <w:sz w:val="28"/>
          <w:szCs w:val="28"/>
        </w:rPr>
        <w:t xml:space="preserve"> нарушений можно выделить </w:t>
      </w:r>
      <w:proofErr w:type="gramStart"/>
      <w:r w:rsidRPr="007757CF">
        <w:rPr>
          <w:rFonts w:eastAsia="Calibri" w:cs="Times New Roman"/>
          <w:sz w:val="28"/>
          <w:szCs w:val="28"/>
        </w:rPr>
        <w:t>следующие</w:t>
      </w:r>
      <w:proofErr w:type="gramEnd"/>
      <w:r w:rsidRPr="007757CF">
        <w:rPr>
          <w:rFonts w:eastAsia="Calibri" w:cs="Times New Roman"/>
          <w:sz w:val="28"/>
          <w:szCs w:val="28"/>
        </w:rPr>
        <w:t>:</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отсутствие помещения, выделенного под клинико-диагностическую лабораторию, и проведение лабораторных исследований в неустановленном месте;</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в медицинских картах амбулаторных больных, прошедших обязательный медицинский осмотр (по приказу № 302н), в заключении по результатам предварительного или периодического медицинского осмотра не указывается наименование вредного производственного фактора</w:t>
      </w:r>
      <w:proofErr w:type="gramStart"/>
      <w:r w:rsidR="00ED4372">
        <w:rPr>
          <w:rFonts w:eastAsia="Calibri" w:cs="Times New Roman"/>
          <w:sz w:val="28"/>
          <w:szCs w:val="28"/>
        </w:rPr>
        <w:t xml:space="preserve"> </w:t>
      </w:r>
      <w:r w:rsidRPr="004B7EBE">
        <w:rPr>
          <w:rFonts w:eastAsia="Calibri" w:cs="Times New Roman"/>
          <w:sz w:val="28"/>
          <w:szCs w:val="28"/>
        </w:rPr>
        <w:t>(-</w:t>
      </w:r>
      <w:proofErr w:type="spellStart"/>
      <w:proofErr w:type="gramEnd"/>
      <w:r w:rsidRPr="004B7EBE">
        <w:rPr>
          <w:rFonts w:eastAsia="Calibri" w:cs="Times New Roman"/>
          <w:sz w:val="28"/>
          <w:szCs w:val="28"/>
        </w:rPr>
        <w:t>ов</w:t>
      </w:r>
      <w:proofErr w:type="spellEnd"/>
      <w:r w:rsidRPr="004B7EBE">
        <w:rPr>
          <w:rFonts w:eastAsia="Calibri" w:cs="Times New Roman"/>
          <w:sz w:val="28"/>
          <w:szCs w:val="28"/>
        </w:rPr>
        <w:t>) и (или) вида работы, а также наличие (отсутствие) медицинских противопоказаний для выполнения указанных видов работ;</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при одновременном назначении 5 и более лекарственных препаратов одному пациенту такое назначение не согласовывается с заведующим отделением или ответственным дежурным врачом либо другим лицом, уполномоченным приказом главного врача медицинской организации, что является нарушением требований приказа Министерства здравоохранения РФ от 20.12.2012 № 1175н;</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нарушение порядка проведения экспертизы временной нетрудоспособности в части наличия следов подчисток и исправлений в протоколах ВК, отсутствия в дневниковых записях сведений о проведении экспертизы временной нетрудоспособности и обоснования временной нетрудоспособности и ее продления, в том числе в протоколах ВК;</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в информированном добровольном согласии пациента на медицинское вмешательство отсутствует подпись медицинского работника;</w:t>
      </w:r>
    </w:p>
    <w:p w:rsidR="004B7EBE" w:rsidRPr="004B7EBE" w:rsidRDefault="004B7EBE" w:rsidP="004B7EBE">
      <w:pPr>
        <w:spacing w:after="0" w:line="240" w:lineRule="auto"/>
        <w:ind w:right="-1" w:firstLine="709"/>
        <w:jc w:val="both"/>
        <w:rPr>
          <w:rFonts w:eastAsia="Calibri" w:cs="Times New Roman"/>
          <w:sz w:val="28"/>
          <w:szCs w:val="28"/>
        </w:rPr>
      </w:pPr>
      <w:r w:rsidRPr="004B7EBE">
        <w:rPr>
          <w:rFonts w:eastAsia="Calibri" w:cs="Times New Roman"/>
          <w:sz w:val="28"/>
          <w:szCs w:val="28"/>
        </w:rPr>
        <w:t>- несоблюдение порядка проведения медицинского освидетельствования на состояние опьянения в части ведения необходимой документации.</w:t>
      </w:r>
    </w:p>
    <w:p w:rsidR="004B7EBE" w:rsidRDefault="004B7EBE" w:rsidP="00B45B73">
      <w:pPr>
        <w:spacing w:line="240" w:lineRule="auto"/>
        <w:ind w:right="-1" w:firstLine="709"/>
        <w:jc w:val="both"/>
        <w:rPr>
          <w:rFonts w:eastAsia="Calibri" w:cs="Times New Roman"/>
          <w:sz w:val="28"/>
          <w:szCs w:val="28"/>
        </w:rPr>
      </w:pPr>
      <w:r w:rsidRPr="004B7EBE">
        <w:rPr>
          <w:rFonts w:eastAsia="Calibri" w:cs="Times New Roman"/>
          <w:sz w:val="28"/>
          <w:szCs w:val="28"/>
        </w:rPr>
        <w:t xml:space="preserve">При этом стоит отметить в большинстве случаев неготовность медицинских и аптечных организаций к проведению проверки, несмотря на то, что приказы о проведении плановых проверок направляются Территориальным </w:t>
      </w:r>
      <w:proofErr w:type="gramStart"/>
      <w:r w:rsidRPr="004B7EBE">
        <w:rPr>
          <w:rFonts w:eastAsia="Calibri" w:cs="Times New Roman"/>
          <w:sz w:val="28"/>
          <w:szCs w:val="28"/>
        </w:rPr>
        <w:t>органом</w:t>
      </w:r>
      <w:proofErr w:type="gramEnd"/>
      <w:r w:rsidRPr="004B7EBE">
        <w:rPr>
          <w:rFonts w:eastAsia="Calibri" w:cs="Times New Roman"/>
          <w:sz w:val="28"/>
          <w:szCs w:val="28"/>
        </w:rPr>
        <w:t xml:space="preserve"> как правило за 2-3 недели, но не менее чем за 3 рабочих дня до их начала. Приказы о проведении проверок подконтрольными субъектами не изучаются, необходимые документы не готовятся.</w:t>
      </w:r>
    </w:p>
    <w:p w:rsidR="001C629A" w:rsidRPr="00CF5AEE" w:rsidRDefault="00F1222B" w:rsidP="00B45B73">
      <w:pPr>
        <w:spacing w:line="240" w:lineRule="auto"/>
        <w:ind w:right="-1" w:firstLine="709"/>
        <w:jc w:val="both"/>
        <w:rPr>
          <w:rFonts w:eastAsia="Calibri" w:cs="Times New Roman"/>
          <w:sz w:val="28"/>
          <w:szCs w:val="28"/>
        </w:rPr>
      </w:pPr>
      <w:r>
        <w:rPr>
          <w:rFonts w:eastAsia="Calibri" w:cs="Times New Roman"/>
          <w:sz w:val="28"/>
          <w:szCs w:val="28"/>
        </w:rPr>
        <w:t xml:space="preserve">В связи с выявлением в действиях (бездействии) подконтрольных </w:t>
      </w:r>
      <w:r w:rsidRPr="00CF5AEE">
        <w:rPr>
          <w:rFonts w:eastAsia="Calibri" w:cs="Times New Roman"/>
          <w:sz w:val="28"/>
          <w:szCs w:val="28"/>
        </w:rPr>
        <w:t xml:space="preserve">субъектов признаков </w:t>
      </w:r>
      <w:r w:rsidRPr="00544273">
        <w:rPr>
          <w:rFonts w:eastAsia="Calibri" w:cs="Times New Roman"/>
          <w:sz w:val="28"/>
          <w:szCs w:val="28"/>
        </w:rPr>
        <w:t>административных правонарушений</w:t>
      </w:r>
      <w:r w:rsidRPr="00CF5AEE">
        <w:rPr>
          <w:rFonts w:eastAsia="Calibri" w:cs="Times New Roman"/>
          <w:sz w:val="28"/>
          <w:szCs w:val="28"/>
        </w:rPr>
        <w:t xml:space="preserve">, должностными лицами Территориального органа составлено </w:t>
      </w:r>
      <w:r w:rsidR="00085FD0">
        <w:rPr>
          <w:rFonts w:eastAsia="Calibri" w:cs="Times New Roman"/>
          <w:sz w:val="28"/>
          <w:szCs w:val="28"/>
        </w:rPr>
        <w:t xml:space="preserve">36 </w:t>
      </w:r>
      <w:r w:rsidRPr="00CF5AEE">
        <w:rPr>
          <w:rFonts w:eastAsia="Calibri" w:cs="Times New Roman"/>
          <w:sz w:val="28"/>
          <w:szCs w:val="28"/>
        </w:rPr>
        <w:t xml:space="preserve">протоколов об </w:t>
      </w:r>
      <w:r w:rsidRPr="00CF5AEE">
        <w:rPr>
          <w:rFonts w:eastAsia="Calibri" w:cs="Times New Roman"/>
          <w:sz w:val="28"/>
          <w:szCs w:val="28"/>
        </w:rPr>
        <w:lastRenderedPageBreak/>
        <w:t>административных правонарушениях</w:t>
      </w:r>
      <w:r w:rsidR="00085FD0">
        <w:rPr>
          <w:rFonts w:eastAsia="Calibri" w:cs="Times New Roman"/>
          <w:sz w:val="28"/>
          <w:szCs w:val="28"/>
        </w:rPr>
        <w:t xml:space="preserve"> </w:t>
      </w:r>
      <w:r w:rsidR="00085FD0" w:rsidRPr="00085FD0">
        <w:rPr>
          <w:rFonts w:eastAsia="Calibri" w:cs="Times New Roman"/>
          <w:sz w:val="28"/>
          <w:szCs w:val="28"/>
        </w:rPr>
        <w:t>(2017 – 29)</w:t>
      </w:r>
      <w:r w:rsidRPr="00CF5AEE">
        <w:rPr>
          <w:rFonts w:eastAsia="Calibri" w:cs="Times New Roman"/>
          <w:sz w:val="28"/>
          <w:szCs w:val="28"/>
        </w:rPr>
        <w:t xml:space="preserve">. В результате рассмотрения административных дел вынесено </w:t>
      </w:r>
      <w:r w:rsidR="00085FD0">
        <w:rPr>
          <w:rFonts w:eastAsia="Calibri" w:cs="Times New Roman"/>
          <w:sz w:val="28"/>
          <w:szCs w:val="28"/>
        </w:rPr>
        <w:t>37</w:t>
      </w:r>
      <w:r w:rsidRPr="00CF5AEE">
        <w:rPr>
          <w:rFonts w:eastAsia="Calibri" w:cs="Times New Roman"/>
          <w:sz w:val="28"/>
          <w:szCs w:val="28"/>
        </w:rPr>
        <w:t xml:space="preserve"> решений </w:t>
      </w:r>
      <w:r w:rsidR="00085FD0">
        <w:rPr>
          <w:rFonts w:eastAsia="Calibri" w:cs="Times New Roman"/>
          <w:sz w:val="28"/>
          <w:szCs w:val="28"/>
        </w:rPr>
        <w:t xml:space="preserve">(одно решение по протоколу прокуратуры Магаданской области) </w:t>
      </w:r>
      <w:r w:rsidRPr="00CF5AEE">
        <w:rPr>
          <w:rFonts w:eastAsia="Calibri" w:cs="Times New Roman"/>
          <w:sz w:val="28"/>
          <w:szCs w:val="28"/>
        </w:rPr>
        <w:t xml:space="preserve">о привлечении юридических лиц, индивидуальных предпринимателей к административной ответственности, из них в </w:t>
      </w:r>
      <w:r w:rsidR="00085FD0">
        <w:rPr>
          <w:rFonts w:eastAsia="Calibri" w:cs="Times New Roman"/>
          <w:sz w:val="28"/>
          <w:szCs w:val="28"/>
        </w:rPr>
        <w:t>22</w:t>
      </w:r>
      <w:r w:rsidRPr="00CF5AEE">
        <w:rPr>
          <w:rFonts w:eastAsia="Calibri" w:cs="Times New Roman"/>
          <w:sz w:val="28"/>
          <w:szCs w:val="28"/>
        </w:rPr>
        <w:t xml:space="preserve"> случаях наложен административный штраф,</w:t>
      </w:r>
      <w:r w:rsidR="002F43AF">
        <w:rPr>
          <w:rFonts w:eastAsia="Calibri" w:cs="Times New Roman"/>
          <w:sz w:val="28"/>
          <w:szCs w:val="28"/>
        </w:rPr>
        <w:t xml:space="preserve"> </w:t>
      </w:r>
      <w:r w:rsidR="000F3583">
        <w:rPr>
          <w:rFonts w:eastAsia="Calibri" w:cs="Times New Roman"/>
          <w:sz w:val="28"/>
          <w:szCs w:val="28"/>
        </w:rPr>
        <w:t xml:space="preserve">в остальных случаях </w:t>
      </w:r>
      <w:r w:rsidR="002F43AF">
        <w:rPr>
          <w:rFonts w:eastAsia="Calibri" w:cs="Times New Roman"/>
          <w:sz w:val="28"/>
          <w:szCs w:val="28"/>
        </w:rPr>
        <w:t xml:space="preserve">(15) </w:t>
      </w:r>
      <w:r w:rsidR="000F3583">
        <w:rPr>
          <w:rFonts w:eastAsia="Calibri" w:cs="Times New Roman"/>
          <w:sz w:val="28"/>
          <w:szCs w:val="28"/>
        </w:rPr>
        <w:t xml:space="preserve">в качестве административного наказания применено предупреждение. Сумма наложенных административных штрафов составила </w:t>
      </w:r>
      <w:r w:rsidR="002F43AF">
        <w:rPr>
          <w:rFonts w:eastAsia="Calibri" w:cs="Times New Roman"/>
          <w:sz w:val="28"/>
          <w:szCs w:val="28"/>
        </w:rPr>
        <w:t>1030</w:t>
      </w:r>
      <w:r w:rsidRPr="00CF5AEE">
        <w:rPr>
          <w:rFonts w:eastAsia="Calibri" w:cs="Times New Roman"/>
          <w:sz w:val="28"/>
          <w:szCs w:val="28"/>
        </w:rPr>
        <w:t xml:space="preserve"> тыс.</w:t>
      </w:r>
      <w:r w:rsidR="007446E2" w:rsidRPr="00CF5AEE">
        <w:rPr>
          <w:rFonts w:eastAsia="Calibri" w:cs="Times New Roman"/>
          <w:sz w:val="28"/>
          <w:szCs w:val="28"/>
        </w:rPr>
        <w:t xml:space="preserve"> </w:t>
      </w:r>
      <w:r w:rsidRPr="00CF5AEE">
        <w:rPr>
          <w:rFonts w:eastAsia="Calibri" w:cs="Times New Roman"/>
          <w:sz w:val="28"/>
          <w:szCs w:val="28"/>
        </w:rPr>
        <w:t>рублей</w:t>
      </w:r>
      <w:r w:rsidR="002F43AF">
        <w:rPr>
          <w:rFonts w:eastAsia="Calibri" w:cs="Times New Roman"/>
          <w:sz w:val="28"/>
          <w:szCs w:val="28"/>
        </w:rPr>
        <w:t xml:space="preserve"> (2017 – 888 тыс. руб.)</w:t>
      </w:r>
      <w:r w:rsidRPr="00CF5AEE">
        <w:rPr>
          <w:rFonts w:eastAsia="Calibri" w:cs="Times New Roman"/>
          <w:sz w:val="28"/>
          <w:szCs w:val="28"/>
        </w:rPr>
        <w:t>.</w:t>
      </w:r>
      <w:r w:rsidR="007446E2" w:rsidRPr="00CF5AEE">
        <w:rPr>
          <w:rFonts w:eastAsia="Calibri" w:cs="Times New Roman"/>
          <w:sz w:val="28"/>
          <w:szCs w:val="28"/>
        </w:rPr>
        <w:t xml:space="preserve"> Сумма наложенных штрафов </w:t>
      </w:r>
      <w:r w:rsidR="002F43AF">
        <w:rPr>
          <w:rFonts w:eastAsia="Calibri" w:cs="Times New Roman"/>
          <w:sz w:val="28"/>
          <w:szCs w:val="28"/>
        </w:rPr>
        <w:t>оплачена</w:t>
      </w:r>
      <w:r w:rsidR="007446E2" w:rsidRPr="00CF5AEE">
        <w:rPr>
          <w:rFonts w:eastAsia="Calibri" w:cs="Times New Roman"/>
          <w:sz w:val="28"/>
          <w:szCs w:val="28"/>
        </w:rPr>
        <w:t xml:space="preserve"> в объеме</w:t>
      </w:r>
      <w:r w:rsidR="002F43AF">
        <w:rPr>
          <w:rFonts w:eastAsia="Calibri" w:cs="Times New Roman"/>
          <w:sz w:val="28"/>
          <w:szCs w:val="28"/>
        </w:rPr>
        <w:t xml:space="preserve"> 855 тыс. руб.</w:t>
      </w:r>
    </w:p>
    <w:p w:rsidR="00CF5AEE" w:rsidRPr="00CF5AEE" w:rsidRDefault="00CF5AEE" w:rsidP="00CF5AEE">
      <w:pPr>
        <w:spacing w:after="0" w:line="240" w:lineRule="auto"/>
        <w:ind w:right="-1" w:firstLine="709"/>
        <w:jc w:val="both"/>
        <w:rPr>
          <w:rFonts w:cs="Times New Roman"/>
          <w:sz w:val="28"/>
          <w:szCs w:val="28"/>
        </w:rPr>
      </w:pPr>
      <w:r w:rsidRPr="00CF5AEE">
        <w:rPr>
          <w:rFonts w:eastAsia="Calibri" w:cs="Times New Roman"/>
          <w:sz w:val="28"/>
          <w:szCs w:val="28"/>
        </w:rPr>
        <w:t xml:space="preserve">В соответствии с полномочиями, предоставленными статьей 8.2 Федерального закона № 294-ФЗ, в целях </w:t>
      </w:r>
      <w:bookmarkStart w:id="2" w:name="sub_8201"/>
      <w:r w:rsidRPr="00CF5AEE">
        <w:rPr>
          <w:rFonts w:cs="Times New Roman"/>
          <w:sz w:val="28"/>
          <w:szCs w:val="28"/>
        </w:rPr>
        <w:t>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Территориальным органом в 201</w:t>
      </w:r>
      <w:r w:rsidR="002F43AF">
        <w:rPr>
          <w:rFonts w:cs="Times New Roman"/>
          <w:sz w:val="28"/>
          <w:szCs w:val="28"/>
        </w:rPr>
        <w:t>8</w:t>
      </w:r>
      <w:r w:rsidRPr="00CF5AEE">
        <w:rPr>
          <w:rFonts w:cs="Times New Roman"/>
          <w:sz w:val="28"/>
          <w:szCs w:val="28"/>
        </w:rPr>
        <w:t xml:space="preserve"> году </w:t>
      </w:r>
      <w:r w:rsidRPr="00544273">
        <w:rPr>
          <w:rFonts w:cs="Times New Roman"/>
          <w:sz w:val="28"/>
          <w:szCs w:val="28"/>
        </w:rPr>
        <w:t>выдано 1</w:t>
      </w:r>
      <w:r w:rsidR="002F43AF" w:rsidRPr="00544273">
        <w:rPr>
          <w:rFonts w:cs="Times New Roman"/>
          <w:sz w:val="28"/>
          <w:szCs w:val="28"/>
        </w:rPr>
        <w:t>6</w:t>
      </w:r>
      <w:r w:rsidRPr="00544273">
        <w:rPr>
          <w:rFonts w:cs="Times New Roman"/>
          <w:sz w:val="28"/>
          <w:szCs w:val="28"/>
        </w:rPr>
        <w:t xml:space="preserve"> предостережений</w:t>
      </w:r>
      <w:r w:rsidRPr="00CF5AEE">
        <w:rPr>
          <w:rFonts w:cs="Times New Roman"/>
          <w:sz w:val="28"/>
          <w:szCs w:val="28"/>
        </w:rPr>
        <w:t xml:space="preserve"> о недопустимости нарушения обязательных требований</w:t>
      </w:r>
      <w:r w:rsidR="002F43AF">
        <w:rPr>
          <w:rFonts w:cs="Times New Roman"/>
          <w:sz w:val="28"/>
          <w:szCs w:val="28"/>
        </w:rPr>
        <w:t xml:space="preserve"> (2017 – 10)</w:t>
      </w:r>
      <w:r w:rsidRPr="00CF5AEE">
        <w:rPr>
          <w:rFonts w:cs="Times New Roman"/>
          <w:sz w:val="28"/>
          <w:szCs w:val="28"/>
        </w:rPr>
        <w:t xml:space="preserve">. </w:t>
      </w:r>
    </w:p>
    <w:bookmarkEnd w:id="2"/>
    <w:p w:rsidR="00A7067D" w:rsidRDefault="003854E6" w:rsidP="00A7067D">
      <w:pPr>
        <w:spacing w:after="0" w:line="240" w:lineRule="auto"/>
        <w:ind w:right="-1" w:firstLine="709"/>
        <w:jc w:val="both"/>
        <w:rPr>
          <w:rFonts w:eastAsia="Times New Roman" w:cs="Times New Roman"/>
          <w:sz w:val="28"/>
          <w:szCs w:val="28"/>
          <w:lang w:eastAsia="ru-RU"/>
        </w:rPr>
      </w:pPr>
      <w:r>
        <w:rPr>
          <w:rFonts w:eastAsia="Calibri" w:cs="Times New Roman"/>
          <w:sz w:val="28"/>
          <w:szCs w:val="28"/>
        </w:rPr>
        <w:t>Предостережения выданы</w:t>
      </w:r>
      <w:r w:rsidR="007F7443">
        <w:rPr>
          <w:rFonts w:eastAsia="Calibri" w:cs="Times New Roman"/>
          <w:sz w:val="28"/>
          <w:szCs w:val="28"/>
        </w:rPr>
        <w:t xml:space="preserve"> </w:t>
      </w:r>
      <w:r w:rsidR="00CF5AEE">
        <w:rPr>
          <w:rFonts w:eastAsia="Calibri" w:cs="Times New Roman"/>
          <w:sz w:val="28"/>
          <w:szCs w:val="28"/>
        </w:rPr>
        <w:t xml:space="preserve">в </w:t>
      </w:r>
      <w:r w:rsidR="00CF5AEE" w:rsidRPr="00CF5AEE">
        <w:rPr>
          <w:rFonts w:eastAsia="Times New Roman" w:cs="Times New Roman"/>
          <w:color w:val="000000"/>
          <w:sz w:val="28"/>
          <w:szCs w:val="28"/>
          <w:lang w:eastAsia="ru-RU"/>
        </w:rPr>
        <w:t>ходе рассмотрения обращения граждан и юридических лиц</w:t>
      </w:r>
      <w:r w:rsidR="000F3583">
        <w:rPr>
          <w:rFonts w:eastAsia="Times New Roman" w:cs="Times New Roman"/>
          <w:color w:val="000000"/>
          <w:sz w:val="28"/>
          <w:szCs w:val="28"/>
          <w:lang w:eastAsia="ru-RU"/>
        </w:rPr>
        <w:t xml:space="preserve">, в связи с наличием </w:t>
      </w:r>
      <w:r w:rsidR="00CF5AEE" w:rsidRPr="00CF5AEE">
        <w:rPr>
          <w:rFonts w:eastAsia="Times New Roman" w:cs="Times New Roman"/>
          <w:color w:val="000000"/>
          <w:sz w:val="28"/>
          <w:szCs w:val="28"/>
          <w:lang w:eastAsia="ru-RU"/>
        </w:rPr>
        <w:t xml:space="preserve">в </w:t>
      </w:r>
      <w:r w:rsidR="00CF5AEE" w:rsidRPr="00CF5AEE">
        <w:rPr>
          <w:rFonts w:eastAsia="Times New Roman" w:cs="Times New Roman"/>
          <w:sz w:val="28"/>
          <w:szCs w:val="28"/>
          <w:lang w:eastAsia="ru-RU"/>
        </w:rPr>
        <w:t>действиях медицинских организаций нарушений:</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w:t>
      </w:r>
      <w:r w:rsidR="00CF5AEE" w:rsidRPr="00CF5AEE">
        <w:rPr>
          <w:rFonts w:eastAsia="Times New Roman" w:cs="Times New Roman"/>
          <w:sz w:val="28"/>
          <w:szCs w:val="28"/>
          <w:lang w:eastAsia="ru-RU"/>
        </w:rPr>
        <w:t xml:space="preserve"> ст. 11, </w:t>
      </w:r>
      <w:r>
        <w:rPr>
          <w:rFonts w:eastAsia="Times New Roman" w:cs="Times New Roman"/>
          <w:sz w:val="28"/>
          <w:szCs w:val="28"/>
          <w:lang w:eastAsia="ru-RU"/>
        </w:rPr>
        <w:t xml:space="preserve">19, </w:t>
      </w:r>
      <w:r w:rsidR="00CF5AEE" w:rsidRPr="00CF5AEE">
        <w:rPr>
          <w:rFonts w:eastAsia="Times New Roman" w:cs="Times New Roman"/>
          <w:sz w:val="28"/>
          <w:szCs w:val="28"/>
          <w:lang w:eastAsia="ru-RU"/>
        </w:rPr>
        <w:t xml:space="preserve">37, 54 ФЗ "Об основах охраны здоровья граждан в РФ", </w:t>
      </w:r>
    </w:p>
    <w:p w:rsidR="004B7EBE" w:rsidRDefault="004B7EBE" w:rsidP="004B7EBE">
      <w:pPr>
        <w:spacing w:after="0" w:line="240" w:lineRule="auto"/>
        <w:ind w:right="-1" w:firstLine="709"/>
        <w:jc w:val="both"/>
        <w:rPr>
          <w:rFonts w:eastAsia="Times New Roman" w:cs="Times New Roman"/>
          <w:sz w:val="28"/>
          <w:szCs w:val="28"/>
          <w:lang w:eastAsia="ru-RU"/>
        </w:rPr>
      </w:pPr>
      <w:r w:rsidRPr="004B7EBE">
        <w:rPr>
          <w:rFonts w:eastAsia="Times New Roman" w:cs="Times New Roman"/>
          <w:sz w:val="28"/>
          <w:szCs w:val="28"/>
          <w:lang w:eastAsia="ru-RU"/>
        </w:rPr>
        <w:t>- нарушений в деятельности медицинских организаций пункта 3 статьи 34 федерального закона от 03.07.2016 № 305-ФЗ.</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Pr="00A7067D">
        <w:rPr>
          <w:rFonts w:eastAsia="Times New Roman" w:cs="Times New Roman"/>
          <w:sz w:val="28"/>
          <w:szCs w:val="28"/>
          <w:lang w:eastAsia="ru-RU"/>
        </w:rPr>
        <w:t>постановления Правительства Магаданской области от 29.12.2017 № 1108-пп «О Территориальной программе государственных гарантий бесплатного оказания гражданам медицинской помощи на территории Магаданской области на 2018 год и на плановый период 2019 и 2020 годов», в части получения бесплатной медицинской помощи;</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п</w:t>
      </w:r>
      <w:r w:rsidR="00CF5AEE" w:rsidRPr="00CF5AEE">
        <w:rPr>
          <w:rFonts w:eastAsia="Times New Roman" w:cs="Times New Roman"/>
          <w:sz w:val="28"/>
          <w:szCs w:val="28"/>
          <w:lang w:eastAsia="ru-RU"/>
        </w:rPr>
        <w:t>орядка оказания медицинской помощи по профилю "онкология",</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п</w:t>
      </w:r>
      <w:r w:rsidR="00CF5AEE" w:rsidRPr="00CF5AEE">
        <w:rPr>
          <w:rFonts w:eastAsia="Times New Roman" w:cs="Times New Roman"/>
          <w:sz w:val="28"/>
          <w:szCs w:val="28"/>
          <w:lang w:eastAsia="ru-RU"/>
        </w:rPr>
        <w:t>орядка прохождения несовершеннолетними медицинских осмотров,</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с</w:t>
      </w:r>
      <w:r w:rsidR="00CF5AEE" w:rsidRPr="00CF5AEE">
        <w:rPr>
          <w:rFonts w:eastAsia="Times New Roman" w:cs="Times New Roman"/>
          <w:sz w:val="28"/>
          <w:szCs w:val="28"/>
          <w:lang w:eastAsia="ru-RU"/>
        </w:rPr>
        <w:t xml:space="preserve">тандарта специализированной помощи при пневмонии средней степени тяжести, </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с</w:t>
      </w:r>
      <w:r w:rsidR="00CF5AEE" w:rsidRPr="00CF5AEE">
        <w:rPr>
          <w:rFonts w:eastAsia="Times New Roman" w:cs="Times New Roman"/>
          <w:sz w:val="28"/>
          <w:szCs w:val="28"/>
          <w:lang w:eastAsia="ru-RU"/>
        </w:rPr>
        <w:t xml:space="preserve">тандарта специализированной медицинской помощи при сахарном диабете, </w:t>
      </w:r>
    </w:p>
    <w:p w:rsidR="00A7067D" w:rsidRDefault="00A7067D" w:rsidP="00A7067D">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4B7EBE">
        <w:rPr>
          <w:rFonts w:eastAsia="Times New Roman" w:cs="Times New Roman"/>
          <w:sz w:val="28"/>
          <w:szCs w:val="28"/>
          <w:lang w:eastAsia="ru-RU"/>
        </w:rPr>
        <w:t>п</w:t>
      </w:r>
      <w:r w:rsidR="00CF5AEE" w:rsidRPr="00CF5AEE">
        <w:rPr>
          <w:rFonts w:eastAsia="Times New Roman" w:cs="Times New Roman"/>
          <w:sz w:val="28"/>
          <w:szCs w:val="28"/>
          <w:lang w:eastAsia="ru-RU"/>
        </w:rPr>
        <w:t>орядка проведения обязательных предварительных и периодических медицинских осмотров (обследований) работников, занятых на</w:t>
      </w:r>
      <w:r w:rsidR="002F43AF">
        <w:rPr>
          <w:rFonts w:eastAsia="Times New Roman" w:cs="Times New Roman"/>
          <w:sz w:val="28"/>
          <w:szCs w:val="28"/>
          <w:lang w:eastAsia="ru-RU"/>
        </w:rPr>
        <w:t xml:space="preserve"> </w:t>
      </w:r>
      <w:r w:rsidR="00CF5AEE" w:rsidRPr="00CF5AEE">
        <w:rPr>
          <w:rFonts w:eastAsia="Times New Roman" w:cs="Times New Roman"/>
          <w:sz w:val="28"/>
          <w:szCs w:val="28"/>
          <w:lang w:eastAsia="ru-RU"/>
        </w:rPr>
        <w:t>тяжелых работах и на работах с вредными и (или) опасными условиями труда</w:t>
      </w:r>
      <w:r>
        <w:rPr>
          <w:rFonts w:eastAsia="Times New Roman" w:cs="Times New Roman"/>
          <w:sz w:val="28"/>
          <w:szCs w:val="28"/>
          <w:lang w:eastAsia="ru-RU"/>
        </w:rPr>
        <w:t>;</w:t>
      </w:r>
    </w:p>
    <w:p w:rsidR="00A7067D" w:rsidRDefault="00A7067D" w:rsidP="00CF5AEE">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Pr="00A7067D">
        <w:rPr>
          <w:rFonts w:eastAsia="Times New Roman" w:cs="Times New Roman"/>
          <w:sz w:val="28"/>
          <w:szCs w:val="28"/>
          <w:lang w:eastAsia="ru-RU"/>
        </w:rPr>
        <w:t>ст. 14 Федерального закона «О донорстве крови и ее компонентов»,</w:t>
      </w:r>
    </w:p>
    <w:p w:rsidR="00A7067D" w:rsidRDefault="00A7067D" w:rsidP="00CF5AEE">
      <w:pPr>
        <w:spacing w:after="0"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п</w:t>
      </w:r>
      <w:r w:rsidRPr="00A7067D">
        <w:rPr>
          <w:rFonts w:eastAsia="Times New Roman" w:cs="Times New Roman"/>
          <w:sz w:val="28"/>
          <w:szCs w:val="28"/>
          <w:lang w:eastAsia="ru-RU"/>
        </w:rPr>
        <w:t xml:space="preserve">орядка оказания медицинской помощи по профилю "неонатология", </w:t>
      </w:r>
    </w:p>
    <w:p w:rsidR="000F3583" w:rsidRDefault="00A7067D" w:rsidP="00544273">
      <w:pPr>
        <w:spacing w:line="240" w:lineRule="auto"/>
        <w:ind w:right="-1" w:firstLine="709"/>
        <w:jc w:val="both"/>
        <w:rPr>
          <w:rFonts w:eastAsia="Times New Roman" w:cs="Times New Roman"/>
          <w:sz w:val="28"/>
          <w:szCs w:val="28"/>
          <w:lang w:eastAsia="ru-RU"/>
        </w:rPr>
      </w:pPr>
      <w:r>
        <w:rPr>
          <w:rFonts w:eastAsia="Times New Roman" w:cs="Times New Roman"/>
          <w:sz w:val="28"/>
          <w:szCs w:val="28"/>
          <w:lang w:eastAsia="ru-RU"/>
        </w:rPr>
        <w:t>- п</w:t>
      </w:r>
      <w:r w:rsidRPr="00A7067D">
        <w:rPr>
          <w:rFonts w:eastAsia="Times New Roman" w:cs="Times New Roman"/>
          <w:sz w:val="28"/>
          <w:szCs w:val="28"/>
          <w:lang w:eastAsia="ru-RU"/>
        </w:rPr>
        <w:t>орядка</w:t>
      </w:r>
      <w:r w:rsidR="004B7EBE">
        <w:rPr>
          <w:rFonts w:eastAsia="Times New Roman" w:cs="Times New Roman"/>
          <w:sz w:val="28"/>
          <w:szCs w:val="28"/>
          <w:lang w:eastAsia="ru-RU"/>
        </w:rPr>
        <w:t xml:space="preserve"> оказания педиатрической помощи.</w:t>
      </w:r>
    </w:p>
    <w:bookmarkEnd w:id="1"/>
    <w:p w:rsidR="007C046D" w:rsidRPr="000B7585" w:rsidRDefault="007C046D" w:rsidP="00544273">
      <w:pPr>
        <w:spacing w:line="240" w:lineRule="auto"/>
        <w:jc w:val="center"/>
        <w:rPr>
          <w:rFonts w:eastAsia="Times New Roman" w:cs="Times New Roman"/>
          <w:b/>
          <w:iCs/>
          <w:color w:val="000000"/>
          <w:sz w:val="28"/>
          <w:szCs w:val="28"/>
          <w:lang w:eastAsia="ru-RU"/>
        </w:rPr>
      </w:pPr>
      <w:r w:rsidRPr="000B7585">
        <w:rPr>
          <w:rFonts w:eastAsia="Times New Roman" w:cs="Times New Roman"/>
          <w:b/>
          <w:iCs/>
          <w:color w:val="000000"/>
          <w:sz w:val="28"/>
          <w:szCs w:val="28"/>
          <w:lang w:eastAsia="ru-RU"/>
        </w:rPr>
        <w:t>Работа с обращения</w:t>
      </w:r>
      <w:r w:rsidR="000B7585">
        <w:rPr>
          <w:rFonts w:eastAsia="Times New Roman" w:cs="Times New Roman"/>
          <w:b/>
          <w:iCs/>
          <w:color w:val="000000"/>
          <w:sz w:val="28"/>
          <w:szCs w:val="28"/>
          <w:lang w:eastAsia="ru-RU"/>
        </w:rPr>
        <w:t>ми граждан</w:t>
      </w:r>
    </w:p>
    <w:p w:rsidR="005830CD" w:rsidRDefault="005830CD" w:rsidP="005830CD">
      <w:pPr>
        <w:spacing w:after="0" w:line="240" w:lineRule="auto"/>
        <w:ind w:firstLine="709"/>
        <w:jc w:val="both"/>
        <w:rPr>
          <w:sz w:val="28"/>
          <w:szCs w:val="28"/>
        </w:rPr>
      </w:pPr>
      <w:r w:rsidRPr="00F17977">
        <w:rPr>
          <w:rFonts w:eastAsia="Calibri" w:cs="Times New Roman"/>
          <w:sz w:val="28"/>
          <w:szCs w:val="28"/>
        </w:rPr>
        <w:t>В 201</w:t>
      </w:r>
      <w:r w:rsidR="00D13EC4">
        <w:rPr>
          <w:rFonts w:eastAsia="Calibri" w:cs="Times New Roman"/>
          <w:sz w:val="28"/>
          <w:szCs w:val="28"/>
        </w:rPr>
        <w:t>8</w:t>
      </w:r>
      <w:r>
        <w:rPr>
          <w:rFonts w:eastAsia="Calibri" w:cs="Times New Roman"/>
          <w:sz w:val="28"/>
          <w:szCs w:val="28"/>
        </w:rPr>
        <w:t xml:space="preserve"> году</w:t>
      </w:r>
      <w:r w:rsidRPr="00F17977">
        <w:rPr>
          <w:rFonts w:eastAsia="Calibri" w:cs="Times New Roman"/>
          <w:sz w:val="28"/>
          <w:szCs w:val="28"/>
        </w:rPr>
        <w:t xml:space="preserve"> поступило </w:t>
      </w:r>
      <w:r w:rsidR="00D13EC4">
        <w:rPr>
          <w:rFonts w:eastAsia="Calibri" w:cs="Times New Roman"/>
          <w:sz w:val="28"/>
          <w:szCs w:val="28"/>
        </w:rPr>
        <w:t>60</w:t>
      </w:r>
      <w:r w:rsidRPr="00F17977">
        <w:rPr>
          <w:rFonts w:eastAsia="Calibri" w:cs="Times New Roman"/>
          <w:sz w:val="28"/>
          <w:szCs w:val="28"/>
        </w:rPr>
        <w:t xml:space="preserve"> обращени</w:t>
      </w:r>
      <w:r w:rsidR="00D13EC4">
        <w:rPr>
          <w:rFonts w:eastAsia="Calibri" w:cs="Times New Roman"/>
          <w:sz w:val="28"/>
          <w:szCs w:val="28"/>
        </w:rPr>
        <w:t>й</w:t>
      </w:r>
      <w:r w:rsidRPr="00F17977">
        <w:rPr>
          <w:rFonts w:eastAsia="Calibri" w:cs="Times New Roman"/>
          <w:sz w:val="28"/>
          <w:szCs w:val="28"/>
        </w:rPr>
        <w:t xml:space="preserve"> (201</w:t>
      </w:r>
      <w:r w:rsidR="00D13EC4">
        <w:rPr>
          <w:rFonts w:eastAsia="Calibri" w:cs="Times New Roman"/>
          <w:sz w:val="28"/>
          <w:szCs w:val="28"/>
        </w:rPr>
        <w:t>7</w:t>
      </w:r>
      <w:r w:rsidRPr="00F17977">
        <w:rPr>
          <w:rFonts w:eastAsia="Calibri" w:cs="Times New Roman"/>
          <w:sz w:val="28"/>
          <w:szCs w:val="28"/>
        </w:rPr>
        <w:t xml:space="preserve"> – </w:t>
      </w:r>
      <w:r w:rsidR="00D13EC4">
        <w:rPr>
          <w:rFonts w:eastAsia="Calibri" w:cs="Times New Roman"/>
          <w:sz w:val="28"/>
          <w:szCs w:val="28"/>
        </w:rPr>
        <w:t>71</w:t>
      </w:r>
      <w:r w:rsidRPr="00F17977">
        <w:rPr>
          <w:rFonts w:eastAsia="Calibri" w:cs="Times New Roman"/>
          <w:sz w:val="28"/>
          <w:szCs w:val="28"/>
        </w:rPr>
        <w:t xml:space="preserve">), </w:t>
      </w:r>
      <w:r w:rsidR="00D13EC4">
        <w:rPr>
          <w:rFonts w:eastAsia="Calibri" w:cs="Times New Roman"/>
          <w:sz w:val="28"/>
          <w:szCs w:val="28"/>
        </w:rPr>
        <w:t xml:space="preserve">уменьшение </w:t>
      </w:r>
      <w:r w:rsidRPr="00F17977">
        <w:rPr>
          <w:rFonts w:eastAsia="Calibri" w:cs="Times New Roman"/>
          <w:sz w:val="28"/>
          <w:szCs w:val="28"/>
        </w:rPr>
        <w:t>по сравнению с 201</w:t>
      </w:r>
      <w:r w:rsidR="00D13EC4">
        <w:rPr>
          <w:rFonts w:eastAsia="Calibri" w:cs="Times New Roman"/>
          <w:sz w:val="28"/>
          <w:szCs w:val="28"/>
        </w:rPr>
        <w:t>7</w:t>
      </w:r>
      <w:r w:rsidRPr="00F17977">
        <w:rPr>
          <w:rFonts w:eastAsia="Calibri" w:cs="Times New Roman"/>
          <w:sz w:val="28"/>
          <w:szCs w:val="28"/>
        </w:rPr>
        <w:t xml:space="preserve"> годом на </w:t>
      </w:r>
      <w:r w:rsidR="00D13EC4">
        <w:rPr>
          <w:rFonts w:eastAsia="Calibri" w:cs="Times New Roman"/>
          <w:sz w:val="28"/>
          <w:szCs w:val="28"/>
        </w:rPr>
        <w:t>1</w:t>
      </w:r>
      <w:r w:rsidR="004E54AB">
        <w:rPr>
          <w:rFonts w:eastAsia="Calibri" w:cs="Times New Roman"/>
          <w:sz w:val="28"/>
          <w:szCs w:val="28"/>
        </w:rPr>
        <w:t>5</w:t>
      </w:r>
      <w:r w:rsidR="00D13EC4">
        <w:rPr>
          <w:rFonts w:eastAsia="Calibri" w:cs="Times New Roman"/>
          <w:sz w:val="28"/>
          <w:szCs w:val="28"/>
        </w:rPr>
        <w:t>,</w:t>
      </w:r>
      <w:r w:rsidR="004E54AB">
        <w:rPr>
          <w:rFonts w:eastAsia="Calibri" w:cs="Times New Roman"/>
          <w:sz w:val="28"/>
          <w:szCs w:val="28"/>
        </w:rPr>
        <w:t>4</w:t>
      </w:r>
      <w:r w:rsidRPr="00F17977">
        <w:rPr>
          <w:rFonts w:eastAsia="Calibri" w:cs="Times New Roman"/>
          <w:sz w:val="28"/>
          <w:szCs w:val="28"/>
        </w:rPr>
        <w:t>%</w:t>
      </w:r>
      <w:r w:rsidR="00D13EC4">
        <w:rPr>
          <w:rFonts w:eastAsia="Calibri" w:cs="Times New Roman"/>
          <w:sz w:val="28"/>
          <w:szCs w:val="28"/>
        </w:rPr>
        <w:t xml:space="preserve">. </w:t>
      </w:r>
      <w:r w:rsidRPr="00F17977">
        <w:rPr>
          <w:rFonts w:eastAsia="Calibri" w:cs="Times New Roman"/>
          <w:sz w:val="28"/>
          <w:szCs w:val="28"/>
        </w:rPr>
        <w:t xml:space="preserve">Из </w:t>
      </w:r>
      <w:r w:rsidR="00D13EC4">
        <w:rPr>
          <w:rFonts w:eastAsia="Calibri" w:cs="Times New Roman"/>
          <w:sz w:val="28"/>
          <w:szCs w:val="28"/>
        </w:rPr>
        <w:t>60</w:t>
      </w:r>
      <w:r w:rsidRPr="00F17977">
        <w:rPr>
          <w:rFonts w:eastAsia="Calibri" w:cs="Times New Roman"/>
          <w:sz w:val="28"/>
          <w:szCs w:val="28"/>
        </w:rPr>
        <w:t xml:space="preserve"> обращени</w:t>
      </w:r>
      <w:r w:rsidR="00D13EC4">
        <w:rPr>
          <w:rFonts w:eastAsia="Calibri" w:cs="Times New Roman"/>
          <w:sz w:val="28"/>
          <w:szCs w:val="28"/>
        </w:rPr>
        <w:t>й</w:t>
      </w:r>
      <w:r w:rsidRPr="00F17977">
        <w:rPr>
          <w:rFonts w:eastAsia="Calibri" w:cs="Times New Roman"/>
          <w:sz w:val="28"/>
          <w:szCs w:val="28"/>
        </w:rPr>
        <w:t xml:space="preserve"> </w:t>
      </w:r>
      <w:r>
        <w:rPr>
          <w:rFonts w:eastAsia="Calibri" w:cs="Times New Roman"/>
          <w:sz w:val="28"/>
          <w:szCs w:val="28"/>
        </w:rPr>
        <w:t>–</w:t>
      </w:r>
      <w:r w:rsidRPr="00F17977">
        <w:rPr>
          <w:rFonts w:eastAsia="Calibri" w:cs="Times New Roman"/>
          <w:sz w:val="28"/>
          <w:szCs w:val="28"/>
        </w:rPr>
        <w:t xml:space="preserve"> </w:t>
      </w:r>
      <w:r w:rsidR="00D13EC4">
        <w:rPr>
          <w:rFonts w:eastAsia="Calibri" w:cs="Times New Roman"/>
          <w:sz w:val="28"/>
          <w:szCs w:val="28"/>
        </w:rPr>
        <w:t xml:space="preserve">39 </w:t>
      </w:r>
      <w:r w:rsidRPr="00F17977">
        <w:rPr>
          <w:rFonts w:eastAsia="Calibri" w:cs="Times New Roman"/>
          <w:sz w:val="28"/>
          <w:szCs w:val="28"/>
        </w:rPr>
        <w:t>(</w:t>
      </w:r>
      <w:r w:rsidR="00D13EC4">
        <w:rPr>
          <w:rFonts w:eastAsia="Calibri" w:cs="Times New Roman"/>
          <w:sz w:val="28"/>
          <w:szCs w:val="28"/>
        </w:rPr>
        <w:t xml:space="preserve">65 </w:t>
      </w:r>
      <w:r w:rsidRPr="00F17977">
        <w:rPr>
          <w:rFonts w:eastAsia="Calibri" w:cs="Times New Roman"/>
          <w:sz w:val="28"/>
          <w:szCs w:val="28"/>
        </w:rPr>
        <w:t xml:space="preserve">%) касались </w:t>
      </w:r>
      <w:r w:rsidRPr="00F17977">
        <w:rPr>
          <w:rFonts w:eastAsia="Calibri" w:cs="Times New Roman"/>
          <w:sz w:val="28"/>
          <w:szCs w:val="28"/>
        </w:rPr>
        <w:lastRenderedPageBreak/>
        <w:t xml:space="preserve">вопросов организации и качества оказания медицинской помощи, что </w:t>
      </w:r>
      <w:r w:rsidR="004E54AB">
        <w:rPr>
          <w:rFonts w:eastAsia="Calibri" w:cs="Times New Roman"/>
          <w:sz w:val="28"/>
          <w:szCs w:val="28"/>
        </w:rPr>
        <w:t>на 26%</w:t>
      </w:r>
      <w:r w:rsidRPr="00F17977">
        <w:rPr>
          <w:rFonts w:eastAsia="Calibri" w:cs="Times New Roman"/>
          <w:sz w:val="28"/>
          <w:szCs w:val="28"/>
        </w:rPr>
        <w:t xml:space="preserve"> </w:t>
      </w:r>
      <w:r w:rsidR="00277141">
        <w:rPr>
          <w:rFonts w:eastAsia="Calibri" w:cs="Times New Roman"/>
          <w:sz w:val="28"/>
          <w:szCs w:val="28"/>
        </w:rPr>
        <w:t>меньше</w:t>
      </w:r>
      <w:r w:rsidRPr="00F17977">
        <w:rPr>
          <w:rFonts w:eastAsia="Calibri" w:cs="Times New Roman"/>
          <w:sz w:val="28"/>
          <w:szCs w:val="28"/>
        </w:rPr>
        <w:t>, чем в 201</w:t>
      </w:r>
      <w:r w:rsidR="00277141">
        <w:rPr>
          <w:rFonts w:eastAsia="Calibri" w:cs="Times New Roman"/>
          <w:sz w:val="28"/>
          <w:szCs w:val="28"/>
        </w:rPr>
        <w:t>7</w:t>
      </w:r>
      <w:r w:rsidRPr="00F17977">
        <w:rPr>
          <w:rFonts w:eastAsia="Calibri" w:cs="Times New Roman"/>
          <w:sz w:val="28"/>
          <w:szCs w:val="28"/>
        </w:rPr>
        <w:t xml:space="preserve"> </w:t>
      </w:r>
      <w:r>
        <w:rPr>
          <w:sz w:val="28"/>
          <w:szCs w:val="28"/>
        </w:rPr>
        <w:t xml:space="preserve">году </w:t>
      </w:r>
      <w:r w:rsidRPr="00F17977">
        <w:rPr>
          <w:rFonts w:eastAsia="Calibri" w:cs="Times New Roman"/>
          <w:sz w:val="28"/>
          <w:szCs w:val="28"/>
        </w:rPr>
        <w:t>(</w:t>
      </w:r>
      <w:r w:rsidR="00277141">
        <w:rPr>
          <w:rFonts w:eastAsia="Calibri" w:cs="Times New Roman"/>
          <w:sz w:val="28"/>
          <w:szCs w:val="28"/>
        </w:rPr>
        <w:t>53 обращения).</w:t>
      </w:r>
      <w:r w:rsidRPr="00F17977">
        <w:rPr>
          <w:rFonts w:eastAsia="Calibri" w:cs="Times New Roman"/>
          <w:sz w:val="28"/>
          <w:szCs w:val="28"/>
        </w:rPr>
        <w:t xml:space="preserve"> </w:t>
      </w:r>
    </w:p>
    <w:p w:rsidR="000F1BD2" w:rsidRDefault="005830CD" w:rsidP="005830CD">
      <w:pPr>
        <w:spacing w:after="0" w:line="240" w:lineRule="auto"/>
        <w:ind w:firstLine="709"/>
        <w:jc w:val="both"/>
        <w:rPr>
          <w:sz w:val="28"/>
          <w:szCs w:val="28"/>
        </w:rPr>
      </w:pPr>
      <w:r w:rsidRPr="004E54AB">
        <w:rPr>
          <w:rFonts w:eastAsia="Calibri" w:cs="Times New Roman"/>
          <w:sz w:val="28"/>
          <w:szCs w:val="28"/>
        </w:rPr>
        <w:t xml:space="preserve">По результатам </w:t>
      </w:r>
      <w:r w:rsidR="00277141" w:rsidRPr="004E54AB">
        <w:rPr>
          <w:rFonts w:eastAsia="Calibri" w:cs="Times New Roman"/>
          <w:sz w:val="28"/>
          <w:szCs w:val="28"/>
        </w:rPr>
        <w:t>рассмотрения</w:t>
      </w:r>
      <w:r w:rsidRPr="004E54AB">
        <w:rPr>
          <w:rFonts w:eastAsia="Calibri" w:cs="Times New Roman"/>
          <w:sz w:val="28"/>
          <w:szCs w:val="28"/>
        </w:rPr>
        <w:t xml:space="preserve"> обращени</w:t>
      </w:r>
      <w:r w:rsidR="004E54AB">
        <w:rPr>
          <w:rFonts w:eastAsia="Calibri" w:cs="Times New Roman"/>
          <w:sz w:val="28"/>
          <w:szCs w:val="28"/>
        </w:rPr>
        <w:t>й</w:t>
      </w:r>
      <w:r w:rsidRPr="004E54AB">
        <w:rPr>
          <w:rFonts w:eastAsia="Calibri" w:cs="Times New Roman"/>
          <w:sz w:val="28"/>
          <w:szCs w:val="28"/>
        </w:rPr>
        <w:t xml:space="preserve"> признаны</w:t>
      </w:r>
      <w:r w:rsidRPr="00F17977">
        <w:rPr>
          <w:rFonts w:eastAsia="Calibri" w:cs="Times New Roman"/>
          <w:sz w:val="28"/>
          <w:szCs w:val="28"/>
        </w:rPr>
        <w:t xml:space="preserve"> обоснованными</w:t>
      </w:r>
      <w:r w:rsidR="004E54AB">
        <w:rPr>
          <w:rFonts w:eastAsia="Calibri" w:cs="Times New Roman"/>
          <w:sz w:val="28"/>
          <w:szCs w:val="28"/>
        </w:rPr>
        <w:t xml:space="preserve"> 14 обращений или 41,2%. М</w:t>
      </w:r>
      <w:r w:rsidRPr="00F17977">
        <w:rPr>
          <w:rFonts w:eastAsia="Calibri" w:cs="Times New Roman"/>
          <w:sz w:val="28"/>
          <w:szCs w:val="28"/>
        </w:rPr>
        <w:t xml:space="preserve">едицинским организациям выдано </w:t>
      </w:r>
      <w:r w:rsidR="004E54AB" w:rsidRPr="004E54AB">
        <w:rPr>
          <w:rFonts w:eastAsia="Calibri" w:cs="Times New Roman"/>
          <w:sz w:val="28"/>
          <w:szCs w:val="28"/>
        </w:rPr>
        <w:t xml:space="preserve">1 предписание </w:t>
      </w:r>
      <w:r w:rsidR="004E54AB">
        <w:rPr>
          <w:rFonts w:eastAsia="Calibri" w:cs="Times New Roman"/>
          <w:sz w:val="28"/>
          <w:szCs w:val="28"/>
        </w:rPr>
        <w:t xml:space="preserve">и направлено 13 предостережений </w:t>
      </w:r>
      <w:r w:rsidR="000F1BD2">
        <w:rPr>
          <w:sz w:val="28"/>
          <w:szCs w:val="28"/>
        </w:rPr>
        <w:t>о недопустимости нарушений обязательных требований.</w:t>
      </w:r>
      <w:r w:rsidR="00A622E0">
        <w:rPr>
          <w:sz w:val="28"/>
          <w:szCs w:val="28"/>
        </w:rPr>
        <w:t xml:space="preserve"> Предостережения рассм</w:t>
      </w:r>
      <w:r w:rsidR="00945C3F">
        <w:rPr>
          <w:sz w:val="28"/>
          <w:szCs w:val="28"/>
        </w:rPr>
        <w:t>о</w:t>
      </w:r>
      <w:r w:rsidR="00A622E0">
        <w:rPr>
          <w:sz w:val="28"/>
          <w:szCs w:val="28"/>
        </w:rPr>
        <w:t>тр</w:t>
      </w:r>
      <w:r w:rsidR="004E54AB">
        <w:rPr>
          <w:sz w:val="28"/>
          <w:szCs w:val="28"/>
        </w:rPr>
        <w:t>ены</w:t>
      </w:r>
      <w:r w:rsidR="00A622E0">
        <w:rPr>
          <w:sz w:val="28"/>
          <w:szCs w:val="28"/>
        </w:rPr>
        <w:t xml:space="preserve"> медицинскими организациями, о принятых мерах направлена информация в Территориальный орган.</w:t>
      </w:r>
    </w:p>
    <w:p w:rsidR="005830CD" w:rsidRDefault="005830CD" w:rsidP="005830CD">
      <w:pPr>
        <w:spacing w:after="0" w:line="240" w:lineRule="auto"/>
        <w:ind w:firstLine="709"/>
        <w:jc w:val="both"/>
        <w:rPr>
          <w:sz w:val="28"/>
          <w:szCs w:val="28"/>
        </w:rPr>
      </w:pPr>
      <w:r w:rsidRPr="00F17977">
        <w:rPr>
          <w:rFonts w:eastAsia="Calibri" w:cs="Times New Roman"/>
          <w:sz w:val="28"/>
          <w:szCs w:val="28"/>
        </w:rPr>
        <w:t xml:space="preserve">В </w:t>
      </w:r>
      <w:r w:rsidR="00945C3F">
        <w:rPr>
          <w:rFonts w:eastAsia="Calibri" w:cs="Times New Roman"/>
          <w:sz w:val="28"/>
          <w:szCs w:val="28"/>
        </w:rPr>
        <w:t>9</w:t>
      </w:r>
      <w:r w:rsidRPr="00F17977">
        <w:rPr>
          <w:rFonts w:eastAsia="Calibri" w:cs="Times New Roman"/>
          <w:sz w:val="28"/>
          <w:szCs w:val="28"/>
        </w:rPr>
        <w:t xml:space="preserve"> </w:t>
      </w:r>
      <w:r w:rsidR="00945C3F">
        <w:rPr>
          <w:rFonts w:eastAsia="Calibri" w:cs="Times New Roman"/>
          <w:sz w:val="28"/>
          <w:szCs w:val="28"/>
        </w:rPr>
        <w:t xml:space="preserve">случаях материалы рассмотрения обращений </w:t>
      </w:r>
      <w:r w:rsidRPr="00F17977">
        <w:rPr>
          <w:rFonts w:eastAsia="Calibri" w:cs="Times New Roman"/>
          <w:sz w:val="28"/>
          <w:szCs w:val="28"/>
        </w:rPr>
        <w:t xml:space="preserve">направлены в прокуратуру </w:t>
      </w:r>
      <w:proofErr w:type="gramStart"/>
      <w:r w:rsidRPr="00F17977">
        <w:rPr>
          <w:rFonts w:eastAsia="Calibri" w:cs="Times New Roman"/>
          <w:sz w:val="28"/>
          <w:szCs w:val="28"/>
        </w:rPr>
        <w:t>Магаданской</w:t>
      </w:r>
      <w:proofErr w:type="gramEnd"/>
      <w:r w:rsidRPr="00F17977">
        <w:rPr>
          <w:rFonts w:eastAsia="Calibri" w:cs="Times New Roman"/>
          <w:sz w:val="28"/>
          <w:szCs w:val="28"/>
        </w:rPr>
        <w:t xml:space="preserve"> области</w:t>
      </w:r>
      <w:r w:rsidR="00945C3F">
        <w:rPr>
          <w:rFonts w:eastAsia="Calibri" w:cs="Times New Roman"/>
          <w:sz w:val="28"/>
          <w:szCs w:val="28"/>
        </w:rPr>
        <w:t xml:space="preserve"> (7)</w:t>
      </w:r>
      <w:r w:rsidRPr="00F17977">
        <w:rPr>
          <w:rFonts w:eastAsia="Calibri" w:cs="Times New Roman"/>
          <w:sz w:val="28"/>
          <w:szCs w:val="28"/>
        </w:rPr>
        <w:t xml:space="preserve">, </w:t>
      </w:r>
      <w:r w:rsidR="00945C3F">
        <w:rPr>
          <w:rFonts w:eastAsia="Calibri" w:cs="Times New Roman"/>
          <w:sz w:val="28"/>
          <w:szCs w:val="28"/>
        </w:rPr>
        <w:t>и</w:t>
      </w:r>
      <w:r w:rsidRPr="00F17977">
        <w:rPr>
          <w:rFonts w:eastAsia="Calibri" w:cs="Times New Roman"/>
          <w:sz w:val="28"/>
          <w:szCs w:val="28"/>
        </w:rPr>
        <w:t xml:space="preserve"> С</w:t>
      </w:r>
      <w:r>
        <w:rPr>
          <w:rFonts w:eastAsia="Calibri" w:cs="Times New Roman"/>
          <w:sz w:val="28"/>
          <w:szCs w:val="28"/>
        </w:rPr>
        <w:t xml:space="preserve">ледственный </w:t>
      </w:r>
      <w:r w:rsidRPr="00F17977">
        <w:rPr>
          <w:rFonts w:eastAsia="Calibri" w:cs="Times New Roman"/>
          <w:sz w:val="28"/>
          <w:szCs w:val="28"/>
        </w:rPr>
        <w:t>К</w:t>
      </w:r>
      <w:r>
        <w:rPr>
          <w:rFonts w:eastAsia="Calibri" w:cs="Times New Roman"/>
          <w:sz w:val="28"/>
          <w:szCs w:val="28"/>
        </w:rPr>
        <w:t xml:space="preserve">омитет по </w:t>
      </w:r>
      <w:r w:rsidR="00945C3F">
        <w:rPr>
          <w:rFonts w:eastAsia="Calibri" w:cs="Times New Roman"/>
          <w:sz w:val="28"/>
          <w:szCs w:val="28"/>
        </w:rPr>
        <w:t>Магаданской области (2).</w:t>
      </w:r>
    </w:p>
    <w:p w:rsidR="000F1BD2" w:rsidRDefault="005830CD" w:rsidP="000F1BD2">
      <w:pPr>
        <w:spacing w:line="240" w:lineRule="auto"/>
        <w:ind w:firstLine="709"/>
        <w:jc w:val="both"/>
        <w:rPr>
          <w:rFonts w:eastAsia="Times New Roman" w:cs="Times New Roman"/>
          <w:b/>
          <w:iCs/>
          <w:color w:val="000000"/>
          <w:sz w:val="28"/>
          <w:szCs w:val="28"/>
          <w:lang w:eastAsia="ru-RU"/>
        </w:rPr>
      </w:pPr>
      <w:r w:rsidRPr="00F946B2">
        <w:rPr>
          <w:rFonts w:eastAsia="Times New Roman" w:cs="Times New Roman"/>
          <w:iCs/>
          <w:color w:val="000000"/>
          <w:sz w:val="28"/>
          <w:szCs w:val="28"/>
          <w:lang w:eastAsia="ru-RU"/>
        </w:rPr>
        <w:t xml:space="preserve">При проведении проверок </w:t>
      </w:r>
      <w:r w:rsidR="00945C3F">
        <w:rPr>
          <w:rFonts w:eastAsia="Times New Roman" w:cs="Times New Roman"/>
          <w:iCs/>
          <w:color w:val="000000"/>
          <w:sz w:val="28"/>
          <w:szCs w:val="28"/>
          <w:lang w:eastAsia="ru-RU"/>
        </w:rPr>
        <w:t xml:space="preserve">по обращениям граждан </w:t>
      </w:r>
      <w:r w:rsidRPr="00F946B2">
        <w:rPr>
          <w:rFonts w:eastAsia="Times New Roman" w:cs="Times New Roman"/>
          <w:iCs/>
          <w:color w:val="000000"/>
          <w:sz w:val="28"/>
          <w:szCs w:val="28"/>
          <w:lang w:eastAsia="ru-RU"/>
        </w:rPr>
        <w:t xml:space="preserve">выявлены нарушения, которые выразились в несоблюдении стандартов медицинской помощи (необоснованного невыполнения медицинских услуг, имеющих усредненную частоту предоставления единица), нарушении прав граждан на получение качественной и своевременной медицинской помощи. </w:t>
      </w:r>
    </w:p>
    <w:p w:rsidR="007C046D" w:rsidRPr="00255114" w:rsidRDefault="007C046D" w:rsidP="000F1BD2">
      <w:pPr>
        <w:spacing w:line="240" w:lineRule="auto"/>
        <w:jc w:val="center"/>
        <w:rPr>
          <w:rFonts w:eastAsia="Times New Roman" w:cs="Times New Roman"/>
          <w:b/>
          <w:iCs/>
          <w:color w:val="000000"/>
          <w:sz w:val="28"/>
          <w:szCs w:val="28"/>
          <w:lang w:eastAsia="ru-RU"/>
        </w:rPr>
      </w:pPr>
      <w:r w:rsidRPr="00255114">
        <w:rPr>
          <w:rFonts w:eastAsia="Times New Roman" w:cs="Times New Roman"/>
          <w:b/>
          <w:iCs/>
          <w:color w:val="000000"/>
          <w:sz w:val="28"/>
          <w:szCs w:val="28"/>
          <w:lang w:eastAsia="ru-RU"/>
        </w:rPr>
        <w:t xml:space="preserve">Результаты административной практики </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Должностными лицами Территориального органа в 2018 году в ходе проведения проверочных мероприятий выявлено 37 административных правонарушений (в 2017 году – 29), из них:</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статье 19.20 КоАП РФ – 18 правонарушений (АППГ- 11);</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статье 6.28 КоАП РФ – 8 правонарушений (АППГ – 10);</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статье 14.1 КоАП РФ – 1 правонарушение (АППГ – 5);</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статье 14.43 КоАП РФ – 2 правонарушения (АППГ – 1);</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части 1 статьи 20.25 КоАП РФ – 0 (АППГ – 1);</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статье 11.32 КоАП РФ – 2 правонарушения (АППГ – 0);</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части 1 статьи 16.6 КоАП РФ – 4 правонарушения (АППГ – 1);</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по части 21 статьи 19.5 КоАП РФ – 2 правонарушения (АППГ – 0).</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Привлечено к административной ответственности 14 юридических лиц, 1 индивидуальный предприниматель и 3 должностных лица медицинских организаций.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По состоянию на 01.01.2019 года вынесены и вступили в законную силу решения по всем административным делам, из них:</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вынесено предупреждение – по 15 делам (АППГ – 10);</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назначен административный штраф – по 22 делам (АППГ – 17).</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Сумма </w:t>
      </w:r>
      <w:proofErr w:type="gramStart"/>
      <w:r w:rsidRPr="00945C3F">
        <w:rPr>
          <w:rFonts w:cs="Times New Roman"/>
          <w:sz w:val="28"/>
          <w:szCs w:val="28"/>
        </w:rPr>
        <w:t>штрафов, назначенных по административным делам в 2018 году составила</w:t>
      </w:r>
      <w:proofErr w:type="gramEnd"/>
      <w:r w:rsidRPr="00945C3F">
        <w:rPr>
          <w:rFonts w:cs="Times New Roman"/>
          <w:sz w:val="28"/>
          <w:szCs w:val="28"/>
        </w:rPr>
        <w:t xml:space="preserve"> – 1 030 000 рублей (АППГ – 888 000 рублей).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Административное наказание в виде предупреждения применялось судами Магаданской области во всех случаях к юридическим лицам и индивидуальным предпринимателям, которым вменялось в вину осуществление деятельности с нарушением требований и условий, предусмотренных специальным разрешением (лицензией) – часть 2 статьи 19.20 КоАП РФ и часть 3 статьи 14.1 КоАП РФ.</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lastRenderedPageBreak/>
        <w:t>Административное наказание в виде наложения административного штрафа применялось как судебными органами, так и Территориальным органом в соответствии с подведомственностью административных дел.</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В 2018 году Территориальным органом рассмотрено                              12 административных дел, из них 8 возбужденных по статье 6.28 КоАП РФ, два по ст.14.43 КоАП РФ и два дела, возбужденных по ч. 21 ст. 19.5 КоАП РФ. Привлечено к административной ответственности 3 должностных лица медицинских организаций и 7 юридических лиц. Общая сумма наложенных административных штрафов составила 280 тыс. рублей (АППГ – 230 тыс. рублей).</w:t>
      </w:r>
    </w:p>
    <w:p w:rsidR="00945C3F" w:rsidRPr="00945C3F" w:rsidRDefault="00945C3F" w:rsidP="00945C3F">
      <w:pPr>
        <w:spacing w:after="0" w:line="240" w:lineRule="auto"/>
        <w:ind w:firstLine="709"/>
        <w:jc w:val="both"/>
        <w:rPr>
          <w:rFonts w:cs="Times New Roman"/>
          <w:sz w:val="28"/>
          <w:szCs w:val="28"/>
        </w:rPr>
      </w:pPr>
      <w:proofErr w:type="gramStart"/>
      <w:r w:rsidRPr="00945C3F">
        <w:rPr>
          <w:rFonts w:cs="Times New Roman"/>
          <w:sz w:val="28"/>
          <w:szCs w:val="28"/>
        </w:rPr>
        <w:t>Судами Магаданской области привлечены к административной ответственности в виде административного штрафа 10 юридических лиц, из них:</w:t>
      </w:r>
      <w:proofErr w:type="gramEnd"/>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 </w:t>
      </w:r>
      <w:r>
        <w:rPr>
          <w:rFonts w:cs="Times New Roman"/>
          <w:sz w:val="28"/>
          <w:szCs w:val="28"/>
        </w:rPr>
        <w:t>2</w:t>
      </w:r>
      <w:r w:rsidRPr="00945C3F">
        <w:rPr>
          <w:rFonts w:cs="Times New Roman"/>
          <w:sz w:val="28"/>
          <w:szCs w:val="28"/>
        </w:rPr>
        <w:t xml:space="preserve"> юридических лица по ч. 1 ст. 19.20 КоАП РФ. Сумма штрафов составила 170 тыс. рублей;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 </w:t>
      </w:r>
      <w:r>
        <w:rPr>
          <w:rFonts w:cs="Times New Roman"/>
          <w:sz w:val="28"/>
          <w:szCs w:val="28"/>
        </w:rPr>
        <w:t>3</w:t>
      </w:r>
      <w:r w:rsidRPr="00945C3F">
        <w:rPr>
          <w:rFonts w:cs="Times New Roman"/>
          <w:sz w:val="28"/>
          <w:szCs w:val="28"/>
        </w:rPr>
        <w:t xml:space="preserve"> юридических лица по ч. 2 ст. 19.20 КоАП РФ. Сумма штрафов составила 150 тыс. рублей;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 </w:t>
      </w:r>
      <w:r>
        <w:rPr>
          <w:rFonts w:cs="Times New Roman"/>
          <w:sz w:val="28"/>
          <w:szCs w:val="28"/>
        </w:rPr>
        <w:t>1</w:t>
      </w:r>
      <w:r w:rsidRPr="00945C3F">
        <w:rPr>
          <w:rFonts w:cs="Times New Roman"/>
          <w:sz w:val="28"/>
          <w:szCs w:val="28"/>
        </w:rPr>
        <w:t xml:space="preserve"> юридическое лицо по ст. 11.32 КоАП РФ. Сумма штрафа – 30 тыс. рублей;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 </w:t>
      </w:r>
      <w:r>
        <w:rPr>
          <w:rFonts w:cs="Times New Roman"/>
          <w:sz w:val="28"/>
          <w:szCs w:val="28"/>
        </w:rPr>
        <w:t>4</w:t>
      </w:r>
      <w:r w:rsidRPr="00945C3F">
        <w:rPr>
          <w:rFonts w:cs="Times New Roman"/>
          <w:sz w:val="28"/>
          <w:szCs w:val="28"/>
        </w:rPr>
        <w:t xml:space="preserve"> юридических лица по ч. 1 ст. 6.16 КоАП РФ. Сумма штрафов составила 400 тыс. рублей.</w:t>
      </w:r>
    </w:p>
    <w:p w:rsidR="00945C3F" w:rsidRPr="00945C3F" w:rsidRDefault="00945C3F" w:rsidP="00945C3F">
      <w:pPr>
        <w:spacing w:after="0" w:line="240" w:lineRule="auto"/>
        <w:ind w:firstLine="709"/>
        <w:jc w:val="both"/>
        <w:rPr>
          <w:rFonts w:cs="Times New Roman"/>
          <w:sz w:val="28"/>
          <w:szCs w:val="28"/>
        </w:rPr>
      </w:pPr>
    </w:p>
    <w:p w:rsidR="00945C3F" w:rsidRPr="00945C3F" w:rsidRDefault="00945C3F" w:rsidP="00945C3F">
      <w:pPr>
        <w:spacing w:after="0" w:line="240" w:lineRule="auto"/>
        <w:ind w:firstLine="709"/>
        <w:jc w:val="both"/>
        <w:rPr>
          <w:rFonts w:cs="Times New Roman"/>
          <w:sz w:val="28"/>
          <w:szCs w:val="28"/>
        </w:rPr>
      </w:pPr>
      <w:r>
        <w:rPr>
          <w:rFonts w:cs="Times New Roman"/>
          <w:sz w:val="28"/>
          <w:szCs w:val="28"/>
        </w:rPr>
        <w:t>В</w:t>
      </w:r>
      <w:r w:rsidRPr="00945C3F">
        <w:rPr>
          <w:rFonts w:cs="Times New Roman"/>
          <w:sz w:val="28"/>
          <w:szCs w:val="28"/>
        </w:rPr>
        <w:t xml:space="preserve"> 2017 году вынесено решений о назначении административных ш</w:t>
      </w:r>
      <w:r>
        <w:rPr>
          <w:rFonts w:cs="Times New Roman"/>
          <w:sz w:val="28"/>
          <w:szCs w:val="28"/>
        </w:rPr>
        <w:t>трафов на сумму 888 тыс. рублей, в 2018 – 1030 тыс. руб.</w:t>
      </w:r>
      <w:r w:rsidRPr="00945C3F">
        <w:rPr>
          <w:rFonts w:cs="Times New Roman"/>
          <w:sz w:val="28"/>
          <w:szCs w:val="28"/>
        </w:rPr>
        <w:t xml:space="preserve"> </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Территориальный орган отмечает негативную тенденцию по показателям </w:t>
      </w:r>
      <w:proofErr w:type="spellStart"/>
      <w:r w:rsidRPr="00945C3F">
        <w:rPr>
          <w:rFonts w:cs="Times New Roman"/>
          <w:sz w:val="28"/>
          <w:szCs w:val="28"/>
        </w:rPr>
        <w:t>выявляемости</w:t>
      </w:r>
      <w:proofErr w:type="spellEnd"/>
      <w:r w:rsidRPr="00945C3F">
        <w:rPr>
          <w:rFonts w:cs="Times New Roman"/>
          <w:sz w:val="28"/>
          <w:szCs w:val="28"/>
        </w:rPr>
        <w:t xml:space="preserve"> административных правонарушений в деятельности медицинских организаций Магаданской области:</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- 2016 год: выявлено 14 правонарушений, наложено административных штрафов на сумму 430 тыс. рублей;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- 2017 год: выявлено 29 правонарушений, наложено административных штрафов на сумму 888 тыс. рублей;</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- 2018 год: выявлено 37 правонарушений, наложено штрафов на сумму 1030 тыс. рублей.</w:t>
      </w:r>
    </w:p>
    <w:p w:rsidR="00945C3F" w:rsidRPr="00945C3F" w:rsidRDefault="00945C3F" w:rsidP="00945C3F">
      <w:pPr>
        <w:spacing w:after="0" w:line="240" w:lineRule="auto"/>
        <w:ind w:firstLine="709"/>
        <w:jc w:val="both"/>
        <w:rPr>
          <w:rFonts w:cs="Times New Roman"/>
          <w:sz w:val="28"/>
          <w:szCs w:val="28"/>
        </w:rPr>
      </w:pPr>
      <w:proofErr w:type="gramStart"/>
      <w:r w:rsidRPr="00945C3F">
        <w:rPr>
          <w:rFonts w:cs="Times New Roman"/>
          <w:sz w:val="28"/>
          <w:szCs w:val="28"/>
        </w:rPr>
        <w:t xml:space="preserve">В </w:t>
      </w:r>
      <w:r>
        <w:rPr>
          <w:rFonts w:cs="Times New Roman"/>
          <w:sz w:val="28"/>
          <w:szCs w:val="28"/>
        </w:rPr>
        <w:t xml:space="preserve">2018 году в </w:t>
      </w:r>
      <w:r w:rsidRPr="00945C3F">
        <w:rPr>
          <w:rFonts w:cs="Times New Roman"/>
          <w:sz w:val="28"/>
          <w:szCs w:val="28"/>
        </w:rPr>
        <w:t>судебном порядке обжаловалось одно постановление, вынесенное руководителем Территориального органа в отношении ОГКУЗ «Магаданский областной психоневрологический диспансер» за совершение правонарушения, предусмотренного ч. 21 ст. 19.5 КоАП РФ -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w:t>
      </w:r>
      <w:proofErr w:type="gramEnd"/>
      <w:r w:rsidRPr="00945C3F">
        <w:rPr>
          <w:rFonts w:cs="Times New Roman"/>
          <w:sz w:val="28"/>
          <w:szCs w:val="28"/>
        </w:rPr>
        <w:t xml:space="preserve"> Магаданским городским судом вынесено решение об оставлении постановления без изменения, жалобы – без удовлетворения.</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lastRenderedPageBreak/>
        <w:t>Вызывает особую озабоченность рост правонарушений, связанных с оборотом наркотических средств и психотропных веществ (2016 год – выявлено – 0; 2017 год – выявлено 1; 2018 год – выявлено 4).</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Основными нарушениями, подпадающими под действие ч. 1 ст. 6.16 КоАП РФ, являлись:</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 нарушение п. 10 Правил хранения наркотических средств, психотропных веществ и их </w:t>
      </w:r>
      <w:proofErr w:type="spellStart"/>
      <w:r w:rsidRPr="00945C3F">
        <w:rPr>
          <w:rFonts w:cs="Times New Roman"/>
          <w:sz w:val="28"/>
          <w:szCs w:val="28"/>
        </w:rPr>
        <w:t>прекурсоров</w:t>
      </w:r>
      <w:proofErr w:type="spellEnd"/>
      <w:r w:rsidRPr="00945C3F">
        <w:rPr>
          <w:rFonts w:cs="Times New Roman"/>
          <w:sz w:val="28"/>
          <w:szCs w:val="28"/>
        </w:rPr>
        <w:t>, утвержденных постановлением Правительства РФ от 31.12.2009 № 1148, в части охраны помещений для хранения наркотических средств и психотропных веществ. Так, в МОГБУЗ «</w:t>
      </w:r>
      <w:proofErr w:type="spellStart"/>
      <w:r w:rsidRPr="00945C3F">
        <w:rPr>
          <w:rFonts w:cs="Times New Roman"/>
          <w:sz w:val="28"/>
          <w:szCs w:val="28"/>
        </w:rPr>
        <w:t>Ольская</w:t>
      </w:r>
      <w:proofErr w:type="spellEnd"/>
      <w:r w:rsidRPr="00945C3F">
        <w:rPr>
          <w:rFonts w:cs="Times New Roman"/>
          <w:sz w:val="28"/>
          <w:szCs w:val="28"/>
        </w:rPr>
        <w:t xml:space="preserve"> районная больница» и ГБУЗ «Магаданская областная больница» отсутствовали договора с </w:t>
      </w:r>
      <w:proofErr w:type="spellStart"/>
      <w:r w:rsidRPr="00945C3F">
        <w:rPr>
          <w:rFonts w:cs="Times New Roman"/>
          <w:sz w:val="28"/>
          <w:szCs w:val="28"/>
        </w:rPr>
        <w:t>Росгвардией</w:t>
      </w:r>
      <w:proofErr w:type="spellEnd"/>
      <w:r w:rsidRPr="00945C3F">
        <w:rPr>
          <w:rFonts w:cs="Times New Roman"/>
          <w:sz w:val="28"/>
          <w:szCs w:val="28"/>
        </w:rPr>
        <w:t xml:space="preserve"> на охрану помещений, относящихся к 3-й категории; в МОГБУЗ «</w:t>
      </w:r>
      <w:proofErr w:type="spellStart"/>
      <w:r w:rsidRPr="00945C3F">
        <w:rPr>
          <w:rFonts w:cs="Times New Roman"/>
          <w:sz w:val="28"/>
          <w:szCs w:val="28"/>
        </w:rPr>
        <w:t>Среднеканская</w:t>
      </w:r>
      <w:proofErr w:type="spellEnd"/>
      <w:r w:rsidRPr="00945C3F">
        <w:rPr>
          <w:rFonts w:cs="Times New Roman"/>
          <w:sz w:val="28"/>
          <w:szCs w:val="28"/>
        </w:rPr>
        <w:t xml:space="preserve"> районная больница» и МОГБУЗ «</w:t>
      </w:r>
      <w:proofErr w:type="spellStart"/>
      <w:r w:rsidRPr="00945C3F">
        <w:rPr>
          <w:rFonts w:cs="Times New Roman"/>
          <w:sz w:val="28"/>
          <w:szCs w:val="28"/>
        </w:rPr>
        <w:t>Омсукчанская</w:t>
      </w:r>
      <w:proofErr w:type="spellEnd"/>
      <w:r w:rsidRPr="00945C3F">
        <w:rPr>
          <w:rFonts w:cs="Times New Roman"/>
          <w:sz w:val="28"/>
          <w:szCs w:val="28"/>
        </w:rPr>
        <w:t xml:space="preserve"> районная больница» на помещения, в которых осуществлялось хранение и использование НС и ПВ, заключения компетентных органов в соответствии с Требованиями, утвержденными приказом МВД РФ и ФСКН РФ от 11.09.2012 № 855/370 – не выдавались, категорирование объектов не осуществлялось (!);</w:t>
      </w:r>
    </w:p>
    <w:p w:rsidR="00945C3F" w:rsidRPr="00945C3F" w:rsidRDefault="00945C3F" w:rsidP="00945C3F">
      <w:pPr>
        <w:spacing w:after="0" w:line="240" w:lineRule="auto"/>
        <w:ind w:firstLine="709"/>
        <w:jc w:val="both"/>
        <w:rPr>
          <w:rFonts w:cs="Times New Roman"/>
          <w:sz w:val="28"/>
          <w:szCs w:val="28"/>
        </w:rPr>
      </w:pPr>
      <w:proofErr w:type="gramStart"/>
      <w:r w:rsidRPr="00945C3F">
        <w:rPr>
          <w:rFonts w:cs="Times New Roman"/>
          <w:sz w:val="28"/>
          <w:szCs w:val="28"/>
        </w:rPr>
        <w:t>- нарушения п. 12 Правил ведения и хранения специальных журналов регистрации операций, связанных с оборотом наркотических средств и психотропных веществ, утвержденных постановлением Правительства РФ от 04.11.2006 № 644, в части не соблюдения порядка учета наркотических средств и психотропных веществ, внесенных в списки II и III Перечня (МОГБУЗ «</w:t>
      </w:r>
      <w:proofErr w:type="spellStart"/>
      <w:r w:rsidRPr="00945C3F">
        <w:rPr>
          <w:rFonts w:cs="Times New Roman"/>
          <w:sz w:val="28"/>
          <w:szCs w:val="28"/>
        </w:rPr>
        <w:t>Ольская</w:t>
      </w:r>
      <w:proofErr w:type="spellEnd"/>
      <w:r w:rsidRPr="00945C3F">
        <w:rPr>
          <w:rFonts w:cs="Times New Roman"/>
          <w:sz w:val="28"/>
          <w:szCs w:val="28"/>
        </w:rPr>
        <w:t xml:space="preserve"> районная больница», ГБУЗ «Магаданская областная больница»);</w:t>
      </w:r>
      <w:proofErr w:type="gramEnd"/>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t xml:space="preserve">- нарушения пунктов 12, 13 Правил хранения наркотических средств, психотропных веществ и их </w:t>
      </w:r>
      <w:proofErr w:type="spellStart"/>
      <w:r w:rsidRPr="00945C3F">
        <w:rPr>
          <w:rFonts w:cs="Times New Roman"/>
          <w:sz w:val="28"/>
          <w:szCs w:val="28"/>
        </w:rPr>
        <w:t>прекурсоров</w:t>
      </w:r>
      <w:proofErr w:type="spellEnd"/>
      <w:r w:rsidRPr="00945C3F">
        <w:rPr>
          <w:rFonts w:cs="Times New Roman"/>
          <w:sz w:val="28"/>
          <w:szCs w:val="28"/>
        </w:rPr>
        <w:t>, утвержденных постановлением Правительства РФ от 31.12.2009 № 1148, выразившиеся в отсутствии документов, подтверждающих установление руководителем юридического лица Порядка хранения ключей от сейфов и помещений для хранения НС и ПВ; Порядка опечатывания (пломбирования) хранилищ НС и ПВ; Списка лиц, имеющих право доступа в помещения для хранения НС и ПВ (ГБУЗ «Магаданская областная больница»);</w:t>
      </w:r>
    </w:p>
    <w:p w:rsidR="00945C3F" w:rsidRPr="00945C3F" w:rsidRDefault="00945C3F" w:rsidP="00945C3F">
      <w:pPr>
        <w:spacing w:after="0" w:line="240" w:lineRule="auto"/>
        <w:ind w:firstLine="709"/>
        <w:jc w:val="both"/>
        <w:rPr>
          <w:rFonts w:cs="Times New Roman"/>
          <w:sz w:val="28"/>
          <w:szCs w:val="28"/>
        </w:rPr>
      </w:pPr>
      <w:proofErr w:type="gramStart"/>
      <w:r w:rsidRPr="00945C3F">
        <w:rPr>
          <w:rFonts w:cs="Times New Roman"/>
          <w:sz w:val="28"/>
          <w:szCs w:val="28"/>
        </w:rPr>
        <w:t>- нарушения требований  приказа Министерством здравоохранения РФ  от 24.07.2015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  в части  хранения НС и ПВ, требующих защиты от повышенной температуры, с нарушениями температурного режима</w:t>
      </w:r>
      <w:proofErr w:type="gramEnd"/>
      <w:r w:rsidRPr="00945C3F">
        <w:rPr>
          <w:rFonts w:cs="Times New Roman"/>
          <w:sz w:val="28"/>
          <w:szCs w:val="28"/>
        </w:rPr>
        <w:t xml:space="preserve"> – отсутствие </w:t>
      </w:r>
      <w:proofErr w:type="spellStart"/>
      <w:r w:rsidRPr="00945C3F">
        <w:rPr>
          <w:rFonts w:cs="Times New Roman"/>
          <w:sz w:val="28"/>
          <w:szCs w:val="28"/>
        </w:rPr>
        <w:t>термоконтейнеров</w:t>
      </w:r>
      <w:proofErr w:type="spellEnd"/>
      <w:r w:rsidRPr="00945C3F">
        <w:rPr>
          <w:rFonts w:cs="Times New Roman"/>
          <w:sz w:val="28"/>
          <w:szCs w:val="28"/>
        </w:rPr>
        <w:t>, размещенных в сейфах в соответствии с температурным режимом хранения, указанным на первичной и вторичной упаковках лекарственных препаратов (ГБУЗ «Магаданская областная больница»).</w:t>
      </w:r>
    </w:p>
    <w:p w:rsidR="00945C3F" w:rsidRPr="00945C3F" w:rsidRDefault="00945C3F" w:rsidP="00945C3F">
      <w:pPr>
        <w:spacing w:after="0" w:line="240" w:lineRule="auto"/>
        <w:ind w:firstLine="709"/>
        <w:jc w:val="both"/>
        <w:rPr>
          <w:rFonts w:cs="Times New Roman"/>
          <w:sz w:val="28"/>
          <w:szCs w:val="28"/>
        </w:rPr>
      </w:pPr>
      <w:r w:rsidRPr="00945C3F">
        <w:rPr>
          <w:rFonts w:cs="Times New Roman"/>
          <w:sz w:val="28"/>
          <w:szCs w:val="28"/>
        </w:rPr>
        <w:lastRenderedPageBreak/>
        <w:t xml:space="preserve">Кроме того, продолжается рост правонарушений, связанных с нарушениями лицензиатами лицензионных требований: по ст. 19.20 КоАП РФ в 2017 году привлечено к ответственности 11 юридических лиц, а в 2018 году – 18. Все привлеченные – бюджетные медицинские учреждения, в </w:t>
      </w:r>
      <w:proofErr w:type="gramStart"/>
      <w:r w:rsidRPr="00945C3F">
        <w:rPr>
          <w:rFonts w:cs="Times New Roman"/>
          <w:sz w:val="28"/>
          <w:szCs w:val="28"/>
        </w:rPr>
        <w:t>связи</w:t>
      </w:r>
      <w:proofErr w:type="gramEnd"/>
      <w:r w:rsidRPr="00945C3F">
        <w:rPr>
          <w:rFonts w:cs="Times New Roman"/>
          <w:sz w:val="28"/>
          <w:szCs w:val="28"/>
        </w:rPr>
        <w:t xml:space="preserve"> с чем в очередной раз напоминаем, что осуществляя лицензируемый вид деятельности, лицензиат обязан действовать ответственно, опираясь на нормы права, всесторонне анализировать свое поведение, так как отсутствие должной предусмотрительности не может служить оправданием неправомерных действий, нарушающих установленные правила. Административная ответственность наступает в случае, если у лица имелась возможность для соблюдения правил и норм, за нарушение которых КоАП РФ предусмотрена административная ответственность, но данным лицом не были приняты все зависящие от него меры по их соблюдению. </w:t>
      </w:r>
    </w:p>
    <w:p w:rsidR="00945C3F" w:rsidRDefault="00945C3F" w:rsidP="00945C3F">
      <w:pPr>
        <w:spacing w:after="0" w:line="240" w:lineRule="auto"/>
        <w:ind w:firstLine="709"/>
        <w:jc w:val="both"/>
        <w:rPr>
          <w:rFonts w:cs="Times New Roman"/>
          <w:sz w:val="28"/>
          <w:szCs w:val="28"/>
        </w:rPr>
      </w:pPr>
      <w:r w:rsidRPr="00945C3F">
        <w:rPr>
          <w:rFonts w:cs="Times New Roman"/>
          <w:sz w:val="28"/>
          <w:szCs w:val="28"/>
        </w:rPr>
        <w:t>Надлежащее исполнение обязанности по соблюдению требований законодательства зависит от волеизъявления лица, осуществляющего лицензируемый вид деятельности, и обусловлено правильной организацией деятельности учреждения.</w:t>
      </w:r>
    </w:p>
    <w:p w:rsidR="00945C3F" w:rsidRDefault="00945C3F" w:rsidP="00945C3F">
      <w:pPr>
        <w:spacing w:after="0" w:line="240" w:lineRule="auto"/>
        <w:ind w:firstLine="709"/>
        <w:jc w:val="both"/>
        <w:rPr>
          <w:rFonts w:cs="Times New Roman"/>
          <w:sz w:val="28"/>
          <w:szCs w:val="28"/>
        </w:rPr>
      </w:pPr>
    </w:p>
    <w:sectPr w:rsidR="00945C3F" w:rsidSect="00544273">
      <w:footerReference w:type="default" r:id="rId9"/>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22" w:rsidRDefault="005B1E22" w:rsidP="00E97F50">
      <w:pPr>
        <w:spacing w:after="0" w:line="240" w:lineRule="auto"/>
      </w:pPr>
      <w:r>
        <w:separator/>
      </w:r>
    </w:p>
  </w:endnote>
  <w:endnote w:type="continuationSeparator" w:id="0">
    <w:p w:rsidR="005B1E22" w:rsidRDefault="005B1E22" w:rsidP="00E9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8266"/>
      <w:docPartObj>
        <w:docPartGallery w:val="Page Numbers (Bottom of Page)"/>
        <w:docPartUnique/>
      </w:docPartObj>
    </w:sdtPr>
    <w:sdtEndPr/>
    <w:sdtContent>
      <w:p w:rsidR="00E97F50" w:rsidRDefault="002E64E3">
        <w:pPr>
          <w:pStyle w:val="ae"/>
          <w:jc w:val="center"/>
        </w:pPr>
        <w:r>
          <w:fldChar w:fldCharType="begin"/>
        </w:r>
        <w:r>
          <w:instrText xml:space="preserve"> PAGE   \* MERGEFORMAT </w:instrText>
        </w:r>
        <w:r>
          <w:fldChar w:fldCharType="separate"/>
        </w:r>
        <w:r w:rsidR="00544273">
          <w:rPr>
            <w:noProof/>
          </w:rPr>
          <w:t>19</w:t>
        </w:r>
        <w:r>
          <w:rPr>
            <w:noProof/>
          </w:rPr>
          <w:fldChar w:fldCharType="end"/>
        </w:r>
      </w:p>
    </w:sdtContent>
  </w:sdt>
  <w:p w:rsidR="00E97F50" w:rsidRDefault="00E97F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22" w:rsidRDefault="005B1E22" w:rsidP="00E97F50">
      <w:pPr>
        <w:spacing w:after="0" w:line="240" w:lineRule="auto"/>
      </w:pPr>
      <w:r>
        <w:separator/>
      </w:r>
    </w:p>
  </w:footnote>
  <w:footnote w:type="continuationSeparator" w:id="0">
    <w:p w:rsidR="005B1E22" w:rsidRDefault="005B1E22" w:rsidP="00E97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6C0"/>
    <w:multiLevelType w:val="multilevel"/>
    <w:tmpl w:val="7A52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10F06"/>
    <w:multiLevelType w:val="multilevel"/>
    <w:tmpl w:val="279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462E0"/>
    <w:multiLevelType w:val="multilevel"/>
    <w:tmpl w:val="D25C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0438"/>
    <w:rsid w:val="0000060A"/>
    <w:rsid w:val="00004BF8"/>
    <w:rsid w:val="00004CDD"/>
    <w:rsid w:val="00013358"/>
    <w:rsid w:val="00014E14"/>
    <w:rsid w:val="00015077"/>
    <w:rsid w:val="000205C9"/>
    <w:rsid w:val="000205E7"/>
    <w:rsid w:val="00020DA5"/>
    <w:rsid w:val="00024C2C"/>
    <w:rsid w:val="0002683A"/>
    <w:rsid w:val="00033AC5"/>
    <w:rsid w:val="00034BA2"/>
    <w:rsid w:val="00035E19"/>
    <w:rsid w:val="00044CF6"/>
    <w:rsid w:val="00046D6E"/>
    <w:rsid w:val="000502DD"/>
    <w:rsid w:val="00050EB7"/>
    <w:rsid w:val="000573DA"/>
    <w:rsid w:val="00062534"/>
    <w:rsid w:val="00063BF4"/>
    <w:rsid w:val="00070190"/>
    <w:rsid w:val="000752CB"/>
    <w:rsid w:val="00081C47"/>
    <w:rsid w:val="00085FD0"/>
    <w:rsid w:val="00090653"/>
    <w:rsid w:val="00092773"/>
    <w:rsid w:val="0009300B"/>
    <w:rsid w:val="000946F8"/>
    <w:rsid w:val="00094E55"/>
    <w:rsid w:val="00097C39"/>
    <w:rsid w:val="000A0A70"/>
    <w:rsid w:val="000A69A5"/>
    <w:rsid w:val="000B7585"/>
    <w:rsid w:val="000C51FB"/>
    <w:rsid w:val="000C66EA"/>
    <w:rsid w:val="000D3116"/>
    <w:rsid w:val="000D47A8"/>
    <w:rsid w:val="000D70EE"/>
    <w:rsid w:val="000E4021"/>
    <w:rsid w:val="000E4365"/>
    <w:rsid w:val="000E4DA0"/>
    <w:rsid w:val="000F1BD2"/>
    <w:rsid w:val="000F3583"/>
    <w:rsid w:val="00107599"/>
    <w:rsid w:val="0011149A"/>
    <w:rsid w:val="001207D1"/>
    <w:rsid w:val="001207F0"/>
    <w:rsid w:val="0012384E"/>
    <w:rsid w:val="001246DC"/>
    <w:rsid w:val="00133A23"/>
    <w:rsid w:val="001357F2"/>
    <w:rsid w:val="001426E5"/>
    <w:rsid w:val="001506D5"/>
    <w:rsid w:val="00156079"/>
    <w:rsid w:val="001565C6"/>
    <w:rsid w:val="0016502C"/>
    <w:rsid w:val="001660C7"/>
    <w:rsid w:val="00170958"/>
    <w:rsid w:val="00171A24"/>
    <w:rsid w:val="0017222C"/>
    <w:rsid w:val="001740AB"/>
    <w:rsid w:val="00174E00"/>
    <w:rsid w:val="00174F68"/>
    <w:rsid w:val="001811D6"/>
    <w:rsid w:val="00183428"/>
    <w:rsid w:val="00183F91"/>
    <w:rsid w:val="00185336"/>
    <w:rsid w:val="00191F9B"/>
    <w:rsid w:val="0019691D"/>
    <w:rsid w:val="001A1436"/>
    <w:rsid w:val="001A2293"/>
    <w:rsid w:val="001B14CB"/>
    <w:rsid w:val="001B349D"/>
    <w:rsid w:val="001B4BB6"/>
    <w:rsid w:val="001B5CE5"/>
    <w:rsid w:val="001B7502"/>
    <w:rsid w:val="001C629A"/>
    <w:rsid w:val="001C6A3F"/>
    <w:rsid w:val="001D00CE"/>
    <w:rsid w:val="001D19C7"/>
    <w:rsid w:val="001D385C"/>
    <w:rsid w:val="001D3E70"/>
    <w:rsid w:val="001D6569"/>
    <w:rsid w:val="001D72E8"/>
    <w:rsid w:val="001E13D1"/>
    <w:rsid w:val="001E148E"/>
    <w:rsid w:val="001E2DBE"/>
    <w:rsid w:val="001E57FE"/>
    <w:rsid w:val="001E7782"/>
    <w:rsid w:val="001F13D5"/>
    <w:rsid w:val="001F1CFC"/>
    <w:rsid w:val="001F7184"/>
    <w:rsid w:val="002050AC"/>
    <w:rsid w:val="0021436B"/>
    <w:rsid w:val="00214A30"/>
    <w:rsid w:val="002213AF"/>
    <w:rsid w:val="00221C6D"/>
    <w:rsid w:val="0022542B"/>
    <w:rsid w:val="00225E0A"/>
    <w:rsid w:val="00227362"/>
    <w:rsid w:val="002307F6"/>
    <w:rsid w:val="0023090E"/>
    <w:rsid w:val="002335AB"/>
    <w:rsid w:val="00233C04"/>
    <w:rsid w:val="00235D80"/>
    <w:rsid w:val="00236752"/>
    <w:rsid w:val="00236A35"/>
    <w:rsid w:val="00236BA6"/>
    <w:rsid w:val="0024050C"/>
    <w:rsid w:val="00246911"/>
    <w:rsid w:val="0024710F"/>
    <w:rsid w:val="00247D07"/>
    <w:rsid w:val="00250661"/>
    <w:rsid w:val="00250CB9"/>
    <w:rsid w:val="00252C3E"/>
    <w:rsid w:val="002545D8"/>
    <w:rsid w:val="00255114"/>
    <w:rsid w:val="002555D5"/>
    <w:rsid w:val="00255716"/>
    <w:rsid w:val="002571B9"/>
    <w:rsid w:val="00261C00"/>
    <w:rsid w:val="00262A0D"/>
    <w:rsid w:val="0026584D"/>
    <w:rsid w:val="002664FB"/>
    <w:rsid w:val="0026695D"/>
    <w:rsid w:val="00270491"/>
    <w:rsid w:val="002704E4"/>
    <w:rsid w:val="00277141"/>
    <w:rsid w:val="002933C4"/>
    <w:rsid w:val="00294BCC"/>
    <w:rsid w:val="00297985"/>
    <w:rsid w:val="002A14D0"/>
    <w:rsid w:val="002A1F5B"/>
    <w:rsid w:val="002A286D"/>
    <w:rsid w:val="002A5C3E"/>
    <w:rsid w:val="002A7B81"/>
    <w:rsid w:val="002B1B89"/>
    <w:rsid w:val="002B3141"/>
    <w:rsid w:val="002B45D6"/>
    <w:rsid w:val="002B7D7F"/>
    <w:rsid w:val="002C1623"/>
    <w:rsid w:val="002C30B1"/>
    <w:rsid w:val="002C33CB"/>
    <w:rsid w:val="002C66B7"/>
    <w:rsid w:val="002C70D8"/>
    <w:rsid w:val="002D2B61"/>
    <w:rsid w:val="002D35F4"/>
    <w:rsid w:val="002D42E6"/>
    <w:rsid w:val="002D7BE7"/>
    <w:rsid w:val="002E0AA8"/>
    <w:rsid w:val="002E1358"/>
    <w:rsid w:val="002E64E3"/>
    <w:rsid w:val="002F43AF"/>
    <w:rsid w:val="002F454D"/>
    <w:rsid w:val="00300CBE"/>
    <w:rsid w:val="00301C25"/>
    <w:rsid w:val="00302F9B"/>
    <w:rsid w:val="00316260"/>
    <w:rsid w:val="00317048"/>
    <w:rsid w:val="00320C8B"/>
    <w:rsid w:val="00323DED"/>
    <w:rsid w:val="003267C4"/>
    <w:rsid w:val="003300C7"/>
    <w:rsid w:val="00335EBD"/>
    <w:rsid w:val="0033669A"/>
    <w:rsid w:val="003366EA"/>
    <w:rsid w:val="00350B58"/>
    <w:rsid w:val="00350EB1"/>
    <w:rsid w:val="003520AC"/>
    <w:rsid w:val="00352E44"/>
    <w:rsid w:val="0035404B"/>
    <w:rsid w:val="003552F7"/>
    <w:rsid w:val="00363560"/>
    <w:rsid w:val="00366FB5"/>
    <w:rsid w:val="00373F53"/>
    <w:rsid w:val="00373FE4"/>
    <w:rsid w:val="003809E1"/>
    <w:rsid w:val="00380D89"/>
    <w:rsid w:val="003815CE"/>
    <w:rsid w:val="003847B5"/>
    <w:rsid w:val="003854E6"/>
    <w:rsid w:val="003A4294"/>
    <w:rsid w:val="003A6743"/>
    <w:rsid w:val="003A6795"/>
    <w:rsid w:val="003A7308"/>
    <w:rsid w:val="003C1568"/>
    <w:rsid w:val="003C7227"/>
    <w:rsid w:val="003C7F69"/>
    <w:rsid w:val="003D0F7F"/>
    <w:rsid w:val="003D6A32"/>
    <w:rsid w:val="003D6C33"/>
    <w:rsid w:val="003E1AD9"/>
    <w:rsid w:val="003E205C"/>
    <w:rsid w:val="003F0269"/>
    <w:rsid w:val="003F0D5E"/>
    <w:rsid w:val="003F143B"/>
    <w:rsid w:val="003F2584"/>
    <w:rsid w:val="003F5880"/>
    <w:rsid w:val="003F7291"/>
    <w:rsid w:val="003F78DA"/>
    <w:rsid w:val="004010BD"/>
    <w:rsid w:val="00405703"/>
    <w:rsid w:val="0040716F"/>
    <w:rsid w:val="00410864"/>
    <w:rsid w:val="004132AD"/>
    <w:rsid w:val="0041491A"/>
    <w:rsid w:val="00415719"/>
    <w:rsid w:val="00417AFD"/>
    <w:rsid w:val="00425927"/>
    <w:rsid w:val="00433361"/>
    <w:rsid w:val="00434DF4"/>
    <w:rsid w:val="0043525F"/>
    <w:rsid w:val="00436014"/>
    <w:rsid w:val="00436BEC"/>
    <w:rsid w:val="00440E03"/>
    <w:rsid w:val="00442F72"/>
    <w:rsid w:val="004440F0"/>
    <w:rsid w:val="00447245"/>
    <w:rsid w:val="004477F5"/>
    <w:rsid w:val="0045095B"/>
    <w:rsid w:val="00451BBC"/>
    <w:rsid w:val="0045526A"/>
    <w:rsid w:val="00456369"/>
    <w:rsid w:val="00456908"/>
    <w:rsid w:val="00457CE7"/>
    <w:rsid w:val="00461ACC"/>
    <w:rsid w:val="004646CA"/>
    <w:rsid w:val="004700E3"/>
    <w:rsid w:val="00470C39"/>
    <w:rsid w:val="0047134A"/>
    <w:rsid w:val="00475753"/>
    <w:rsid w:val="00482A0C"/>
    <w:rsid w:val="00484403"/>
    <w:rsid w:val="00485DFF"/>
    <w:rsid w:val="00491779"/>
    <w:rsid w:val="00491D62"/>
    <w:rsid w:val="00492C0E"/>
    <w:rsid w:val="0049675A"/>
    <w:rsid w:val="004979B7"/>
    <w:rsid w:val="004A6D16"/>
    <w:rsid w:val="004B5A29"/>
    <w:rsid w:val="004B7EBE"/>
    <w:rsid w:val="004C20E7"/>
    <w:rsid w:val="004D2EB2"/>
    <w:rsid w:val="004D4583"/>
    <w:rsid w:val="004D550A"/>
    <w:rsid w:val="004E54AB"/>
    <w:rsid w:val="004F2807"/>
    <w:rsid w:val="004F38B3"/>
    <w:rsid w:val="004F5BA7"/>
    <w:rsid w:val="004F5F36"/>
    <w:rsid w:val="004F7736"/>
    <w:rsid w:val="004F7E1C"/>
    <w:rsid w:val="00500435"/>
    <w:rsid w:val="005006BB"/>
    <w:rsid w:val="0050594A"/>
    <w:rsid w:val="00506D3A"/>
    <w:rsid w:val="00506FE1"/>
    <w:rsid w:val="00507193"/>
    <w:rsid w:val="00507A87"/>
    <w:rsid w:val="00512711"/>
    <w:rsid w:val="005153F2"/>
    <w:rsid w:val="00516165"/>
    <w:rsid w:val="00520448"/>
    <w:rsid w:val="00530D37"/>
    <w:rsid w:val="005333A0"/>
    <w:rsid w:val="00534828"/>
    <w:rsid w:val="00542AA3"/>
    <w:rsid w:val="00544273"/>
    <w:rsid w:val="00547B7F"/>
    <w:rsid w:val="00551175"/>
    <w:rsid w:val="005536EB"/>
    <w:rsid w:val="00557C92"/>
    <w:rsid w:val="00557FD3"/>
    <w:rsid w:val="0056053F"/>
    <w:rsid w:val="0056100E"/>
    <w:rsid w:val="00567D1D"/>
    <w:rsid w:val="00570863"/>
    <w:rsid w:val="005722A3"/>
    <w:rsid w:val="00573AA7"/>
    <w:rsid w:val="00582676"/>
    <w:rsid w:val="005830CD"/>
    <w:rsid w:val="0058373F"/>
    <w:rsid w:val="0058423B"/>
    <w:rsid w:val="00587565"/>
    <w:rsid w:val="0059279A"/>
    <w:rsid w:val="00592CEC"/>
    <w:rsid w:val="005A0C12"/>
    <w:rsid w:val="005A2099"/>
    <w:rsid w:val="005A31D5"/>
    <w:rsid w:val="005B1E22"/>
    <w:rsid w:val="005B440D"/>
    <w:rsid w:val="005B6D45"/>
    <w:rsid w:val="005C2841"/>
    <w:rsid w:val="005C67FB"/>
    <w:rsid w:val="005D0D52"/>
    <w:rsid w:val="005D3C36"/>
    <w:rsid w:val="005E2171"/>
    <w:rsid w:val="005F0C05"/>
    <w:rsid w:val="005F248E"/>
    <w:rsid w:val="005F2AA0"/>
    <w:rsid w:val="005F2BA4"/>
    <w:rsid w:val="005F73CE"/>
    <w:rsid w:val="00600EEE"/>
    <w:rsid w:val="00603BEA"/>
    <w:rsid w:val="00603CD5"/>
    <w:rsid w:val="00604A5F"/>
    <w:rsid w:val="00604C28"/>
    <w:rsid w:val="006067B9"/>
    <w:rsid w:val="00610419"/>
    <w:rsid w:val="0061513F"/>
    <w:rsid w:val="00620F72"/>
    <w:rsid w:val="00622E8D"/>
    <w:rsid w:val="00623E08"/>
    <w:rsid w:val="00626145"/>
    <w:rsid w:val="00626A12"/>
    <w:rsid w:val="00626B03"/>
    <w:rsid w:val="00630C08"/>
    <w:rsid w:val="00636B5A"/>
    <w:rsid w:val="0064333E"/>
    <w:rsid w:val="00643C6F"/>
    <w:rsid w:val="00643CC6"/>
    <w:rsid w:val="00644456"/>
    <w:rsid w:val="00644767"/>
    <w:rsid w:val="00645500"/>
    <w:rsid w:val="0064551D"/>
    <w:rsid w:val="0065046E"/>
    <w:rsid w:val="00652225"/>
    <w:rsid w:val="00653039"/>
    <w:rsid w:val="00657173"/>
    <w:rsid w:val="00666523"/>
    <w:rsid w:val="00672B56"/>
    <w:rsid w:val="00673490"/>
    <w:rsid w:val="006739EE"/>
    <w:rsid w:val="00673CCC"/>
    <w:rsid w:val="00674C92"/>
    <w:rsid w:val="00675DCF"/>
    <w:rsid w:val="006761C0"/>
    <w:rsid w:val="00676315"/>
    <w:rsid w:val="00677AC9"/>
    <w:rsid w:val="006863DF"/>
    <w:rsid w:val="00687977"/>
    <w:rsid w:val="00687B56"/>
    <w:rsid w:val="00694709"/>
    <w:rsid w:val="00697E8D"/>
    <w:rsid w:val="006A428B"/>
    <w:rsid w:val="006A4936"/>
    <w:rsid w:val="006A760D"/>
    <w:rsid w:val="006A7A47"/>
    <w:rsid w:val="006B0069"/>
    <w:rsid w:val="006B5E4F"/>
    <w:rsid w:val="006B631C"/>
    <w:rsid w:val="006D0105"/>
    <w:rsid w:val="006D041B"/>
    <w:rsid w:val="006D2BC7"/>
    <w:rsid w:val="006D306D"/>
    <w:rsid w:val="006D44A9"/>
    <w:rsid w:val="006E3F63"/>
    <w:rsid w:val="006E484E"/>
    <w:rsid w:val="006E4D19"/>
    <w:rsid w:val="006E58A6"/>
    <w:rsid w:val="006E5B29"/>
    <w:rsid w:val="006E678B"/>
    <w:rsid w:val="006E6A8D"/>
    <w:rsid w:val="006F29E2"/>
    <w:rsid w:val="006F38C4"/>
    <w:rsid w:val="00700943"/>
    <w:rsid w:val="007015EF"/>
    <w:rsid w:val="00703DFA"/>
    <w:rsid w:val="00705576"/>
    <w:rsid w:val="0070661B"/>
    <w:rsid w:val="00706824"/>
    <w:rsid w:val="007119ED"/>
    <w:rsid w:val="00712BBD"/>
    <w:rsid w:val="00715FC5"/>
    <w:rsid w:val="007162D0"/>
    <w:rsid w:val="0071647B"/>
    <w:rsid w:val="0072230E"/>
    <w:rsid w:val="007241D1"/>
    <w:rsid w:val="00727128"/>
    <w:rsid w:val="00734C61"/>
    <w:rsid w:val="0074114B"/>
    <w:rsid w:val="0074445B"/>
    <w:rsid w:val="007446E2"/>
    <w:rsid w:val="00751EC6"/>
    <w:rsid w:val="00754442"/>
    <w:rsid w:val="00760832"/>
    <w:rsid w:val="007630D7"/>
    <w:rsid w:val="00763640"/>
    <w:rsid w:val="00764F39"/>
    <w:rsid w:val="0077012A"/>
    <w:rsid w:val="00770185"/>
    <w:rsid w:val="00775004"/>
    <w:rsid w:val="007757CF"/>
    <w:rsid w:val="00775EA4"/>
    <w:rsid w:val="00776D52"/>
    <w:rsid w:val="007844BA"/>
    <w:rsid w:val="00785B98"/>
    <w:rsid w:val="007929DD"/>
    <w:rsid w:val="00793582"/>
    <w:rsid w:val="00793C8C"/>
    <w:rsid w:val="00793F13"/>
    <w:rsid w:val="00794B1D"/>
    <w:rsid w:val="00795C63"/>
    <w:rsid w:val="007963ED"/>
    <w:rsid w:val="0079699D"/>
    <w:rsid w:val="007A636D"/>
    <w:rsid w:val="007A6A46"/>
    <w:rsid w:val="007B0765"/>
    <w:rsid w:val="007B394B"/>
    <w:rsid w:val="007B4AEB"/>
    <w:rsid w:val="007C046D"/>
    <w:rsid w:val="007D2222"/>
    <w:rsid w:val="007D2E60"/>
    <w:rsid w:val="007D55A5"/>
    <w:rsid w:val="007D5841"/>
    <w:rsid w:val="007E3C14"/>
    <w:rsid w:val="007F63EA"/>
    <w:rsid w:val="007F7443"/>
    <w:rsid w:val="007F763E"/>
    <w:rsid w:val="007F774D"/>
    <w:rsid w:val="00800203"/>
    <w:rsid w:val="00804E0D"/>
    <w:rsid w:val="00815D77"/>
    <w:rsid w:val="00816E97"/>
    <w:rsid w:val="00820A4C"/>
    <w:rsid w:val="00821B8E"/>
    <w:rsid w:val="0082475D"/>
    <w:rsid w:val="00826625"/>
    <w:rsid w:val="008342AB"/>
    <w:rsid w:val="008358A4"/>
    <w:rsid w:val="0083698F"/>
    <w:rsid w:val="00840FD2"/>
    <w:rsid w:val="00850EE8"/>
    <w:rsid w:val="008612D9"/>
    <w:rsid w:val="008622F1"/>
    <w:rsid w:val="00871ED6"/>
    <w:rsid w:val="008727C9"/>
    <w:rsid w:val="00876CAB"/>
    <w:rsid w:val="00882723"/>
    <w:rsid w:val="00885538"/>
    <w:rsid w:val="00886835"/>
    <w:rsid w:val="00887361"/>
    <w:rsid w:val="00892D00"/>
    <w:rsid w:val="00892ED7"/>
    <w:rsid w:val="008948BD"/>
    <w:rsid w:val="00894D7E"/>
    <w:rsid w:val="008956BB"/>
    <w:rsid w:val="008A270A"/>
    <w:rsid w:val="008A4E60"/>
    <w:rsid w:val="008A7468"/>
    <w:rsid w:val="008B01E5"/>
    <w:rsid w:val="008B2D88"/>
    <w:rsid w:val="008B5472"/>
    <w:rsid w:val="008C1750"/>
    <w:rsid w:val="008C1934"/>
    <w:rsid w:val="008C24BF"/>
    <w:rsid w:val="008C5337"/>
    <w:rsid w:val="008C5D5F"/>
    <w:rsid w:val="008C61D0"/>
    <w:rsid w:val="008C7CEC"/>
    <w:rsid w:val="008D0170"/>
    <w:rsid w:val="008D4C8F"/>
    <w:rsid w:val="008D5881"/>
    <w:rsid w:val="008D629D"/>
    <w:rsid w:val="008F2D84"/>
    <w:rsid w:val="008F7022"/>
    <w:rsid w:val="00900BAD"/>
    <w:rsid w:val="009012FC"/>
    <w:rsid w:val="00906360"/>
    <w:rsid w:val="00912CEF"/>
    <w:rsid w:val="00914127"/>
    <w:rsid w:val="009261D1"/>
    <w:rsid w:val="009274DB"/>
    <w:rsid w:val="009317A8"/>
    <w:rsid w:val="00931982"/>
    <w:rsid w:val="00931E76"/>
    <w:rsid w:val="00940FA9"/>
    <w:rsid w:val="0094185C"/>
    <w:rsid w:val="0094565F"/>
    <w:rsid w:val="00945C3F"/>
    <w:rsid w:val="00953D01"/>
    <w:rsid w:val="00954BE9"/>
    <w:rsid w:val="00955FDE"/>
    <w:rsid w:val="0096409B"/>
    <w:rsid w:val="009641A9"/>
    <w:rsid w:val="00966B8D"/>
    <w:rsid w:val="00966E0A"/>
    <w:rsid w:val="00974379"/>
    <w:rsid w:val="00974489"/>
    <w:rsid w:val="009820B4"/>
    <w:rsid w:val="0098640F"/>
    <w:rsid w:val="00990C16"/>
    <w:rsid w:val="00992EF9"/>
    <w:rsid w:val="009A006C"/>
    <w:rsid w:val="009A13D5"/>
    <w:rsid w:val="009A2534"/>
    <w:rsid w:val="009A3AF9"/>
    <w:rsid w:val="009A5C67"/>
    <w:rsid w:val="009B0A5C"/>
    <w:rsid w:val="009B13E6"/>
    <w:rsid w:val="009B1C88"/>
    <w:rsid w:val="009B2763"/>
    <w:rsid w:val="009B4DD7"/>
    <w:rsid w:val="009B654C"/>
    <w:rsid w:val="009C626B"/>
    <w:rsid w:val="009C72DC"/>
    <w:rsid w:val="009C748A"/>
    <w:rsid w:val="009D183E"/>
    <w:rsid w:val="009D48EA"/>
    <w:rsid w:val="009D5244"/>
    <w:rsid w:val="009D6889"/>
    <w:rsid w:val="009E19FF"/>
    <w:rsid w:val="009E6E12"/>
    <w:rsid w:val="009E7282"/>
    <w:rsid w:val="009F023C"/>
    <w:rsid w:val="009F1568"/>
    <w:rsid w:val="009F37D4"/>
    <w:rsid w:val="009F5AFF"/>
    <w:rsid w:val="009F5CB6"/>
    <w:rsid w:val="009F727C"/>
    <w:rsid w:val="00A047C1"/>
    <w:rsid w:val="00A06A43"/>
    <w:rsid w:val="00A074D3"/>
    <w:rsid w:val="00A11C6C"/>
    <w:rsid w:val="00A142FA"/>
    <w:rsid w:val="00A1525B"/>
    <w:rsid w:val="00A16DDB"/>
    <w:rsid w:val="00A2645B"/>
    <w:rsid w:val="00A312A6"/>
    <w:rsid w:val="00A32073"/>
    <w:rsid w:val="00A364AF"/>
    <w:rsid w:val="00A402A3"/>
    <w:rsid w:val="00A41B52"/>
    <w:rsid w:val="00A41D58"/>
    <w:rsid w:val="00A42C13"/>
    <w:rsid w:val="00A42E32"/>
    <w:rsid w:val="00A43B69"/>
    <w:rsid w:val="00A449D7"/>
    <w:rsid w:val="00A4708B"/>
    <w:rsid w:val="00A62190"/>
    <w:rsid w:val="00A622E0"/>
    <w:rsid w:val="00A704A5"/>
    <w:rsid w:val="00A7067D"/>
    <w:rsid w:val="00A71BD4"/>
    <w:rsid w:val="00A71E81"/>
    <w:rsid w:val="00A72232"/>
    <w:rsid w:val="00A76D7A"/>
    <w:rsid w:val="00A80101"/>
    <w:rsid w:val="00A8058C"/>
    <w:rsid w:val="00A82F27"/>
    <w:rsid w:val="00A87126"/>
    <w:rsid w:val="00A937B5"/>
    <w:rsid w:val="00A94820"/>
    <w:rsid w:val="00AA4B95"/>
    <w:rsid w:val="00AA7B09"/>
    <w:rsid w:val="00AB020A"/>
    <w:rsid w:val="00AB25E7"/>
    <w:rsid w:val="00AB49BE"/>
    <w:rsid w:val="00AB7239"/>
    <w:rsid w:val="00AC1587"/>
    <w:rsid w:val="00AC5058"/>
    <w:rsid w:val="00AC6359"/>
    <w:rsid w:val="00AD2B85"/>
    <w:rsid w:val="00AD37BF"/>
    <w:rsid w:val="00AD5726"/>
    <w:rsid w:val="00AD7F52"/>
    <w:rsid w:val="00AE07E8"/>
    <w:rsid w:val="00AE1058"/>
    <w:rsid w:val="00AE2AD7"/>
    <w:rsid w:val="00AE3B7D"/>
    <w:rsid w:val="00AF0207"/>
    <w:rsid w:val="00AF3972"/>
    <w:rsid w:val="00AF4DDD"/>
    <w:rsid w:val="00B05D8C"/>
    <w:rsid w:val="00B15F1A"/>
    <w:rsid w:val="00B16D97"/>
    <w:rsid w:val="00B241B0"/>
    <w:rsid w:val="00B244AE"/>
    <w:rsid w:val="00B24B2B"/>
    <w:rsid w:val="00B2551E"/>
    <w:rsid w:val="00B25CD9"/>
    <w:rsid w:val="00B30487"/>
    <w:rsid w:val="00B35A5F"/>
    <w:rsid w:val="00B40143"/>
    <w:rsid w:val="00B401FD"/>
    <w:rsid w:val="00B404AB"/>
    <w:rsid w:val="00B43436"/>
    <w:rsid w:val="00B45B73"/>
    <w:rsid w:val="00B50582"/>
    <w:rsid w:val="00B527EC"/>
    <w:rsid w:val="00B5570E"/>
    <w:rsid w:val="00B57E63"/>
    <w:rsid w:val="00B60D59"/>
    <w:rsid w:val="00B61341"/>
    <w:rsid w:val="00B6632E"/>
    <w:rsid w:val="00B75A80"/>
    <w:rsid w:val="00B775A1"/>
    <w:rsid w:val="00B858C9"/>
    <w:rsid w:val="00B8620F"/>
    <w:rsid w:val="00B91100"/>
    <w:rsid w:val="00B920B6"/>
    <w:rsid w:val="00BA17F7"/>
    <w:rsid w:val="00BA4558"/>
    <w:rsid w:val="00BA552A"/>
    <w:rsid w:val="00BA6C64"/>
    <w:rsid w:val="00BB2487"/>
    <w:rsid w:val="00BB3ED0"/>
    <w:rsid w:val="00BC019F"/>
    <w:rsid w:val="00BC1DA3"/>
    <w:rsid w:val="00BC30DA"/>
    <w:rsid w:val="00BC5E7C"/>
    <w:rsid w:val="00BC6661"/>
    <w:rsid w:val="00BC7146"/>
    <w:rsid w:val="00BD483A"/>
    <w:rsid w:val="00BD792C"/>
    <w:rsid w:val="00BE10D4"/>
    <w:rsid w:val="00BE1944"/>
    <w:rsid w:val="00BE3A29"/>
    <w:rsid w:val="00BE748C"/>
    <w:rsid w:val="00BF0003"/>
    <w:rsid w:val="00BF2BA7"/>
    <w:rsid w:val="00BF33AD"/>
    <w:rsid w:val="00BF5B91"/>
    <w:rsid w:val="00BF6D81"/>
    <w:rsid w:val="00C00A09"/>
    <w:rsid w:val="00C00DE9"/>
    <w:rsid w:val="00C06A50"/>
    <w:rsid w:val="00C06B6B"/>
    <w:rsid w:val="00C06FD5"/>
    <w:rsid w:val="00C07CCA"/>
    <w:rsid w:val="00C124C7"/>
    <w:rsid w:val="00C1578D"/>
    <w:rsid w:val="00C15B93"/>
    <w:rsid w:val="00C169F8"/>
    <w:rsid w:val="00C1722F"/>
    <w:rsid w:val="00C40A98"/>
    <w:rsid w:val="00C40F7B"/>
    <w:rsid w:val="00C4123C"/>
    <w:rsid w:val="00C44229"/>
    <w:rsid w:val="00C537FD"/>
    <w:rsid w:val="00C53D8B"/>
    <w:rsid w:val="00C54990"/>
    <w:rsid w:val="00C54E49"/>
    <w:rsid w:val="00C56086"/>
    <w:rsid w:val="00C64D4A"/>
    <w:rsid w:val="00C70E4B"/>
    <w:rsid w:val="00C728E2"/>
    <w:rsid w:val="00C72DCC"/>
    <w:rsid w:val="00C771C0"/>
    <w:rsid w:val="00C77480"/>
    <w:rsid w:val="00C87109"/>
    <w:rsid w:val="00C93CC7"/>
    <w:rsid w:val="00C94292"/>
    <w:rsid w:val="00C95422"/>
    <w:rsid w:val="00CA035D"/>
    <w:rsid w:val="00CA1023"/>
    <w:rsid w:val="00CA4ADA"/>
    <w:rsid w:val="00CA5A62"/>
    <w:rsid w:val="00CB0C37"/>
    <w:rsid w:val="00CB2847"/>
    <w:rsid w:val="00CC205D"/>
    <w:rsid w:val="00CC3179"/>
    <w:rsid w:val="00CC656D"/>
    <w:rsid w:val="00CC69A2"/>
    <w:rsid w:val="00CC6A49"/>
    <w:rsid w:val="00CD0447"/>
    <w:rsid w:val="00CD08FD"/>
    <w:rsid w:val="00CD2AAD"/>
    <w:rsid w:val="00CD3E68"/>
    <w:rsid w:val="00CD3EF6"/>
    <w:rsid w:val="00CD56A9"/>
    <w:rsid w:val="00CD64DC"/>
    <w:rsid w:val="00CE078E"/>
    <w:rsid w:val="00CE0AB9"/>
    <w:rsid w:val="00CE2B7C"/>
    <w:rsid w:val="00CE3DBC"/>
    <w:rsid w:val="00CF34BE"/>
    <w:rsid w:val="00CF4421"/>
    <w:rsid w:val="00CF5AEE"/>
    <w:rsid w:val="00D02947"/>
    <w:rsid w:val="00D06619"/>
    <w:rsid w:val="00D06F49"/>
    <w:rsid w:val="00D07634"/>
    <w:rsid w:val="00D10D5E"/>
    <w:rsid w:val="00D13EC4"/>
    <w:rsid w:val="00D145E0"/>
    <w:rsid w:val="00D15ADD"/>
    <w:rsid w:val="00D160D7"/>
    <w:rsid w:val="00D212AB"/>
    <w:rsid w:val="00D2481F"/>
    <w:rsid w:val="00D32F6E"/>
    <w:rsid w:val="00D3496C"/>
    <w:rsid w:val="00D36C2D"/>
    <w:rsid w:val="00D41262"/>
    <w:rsid w:val="00D419A4"/>
    <w:rsid w:val="00D41A5A"/>
    <w:rsid w:val="00D436D3"/>
    <w:rsid w:val="00D43DD1"/>
    <w:rsid w:val="00D46F4F"/>
    <w:rsid w:val="00D50538"/>
    <w:rsid w:val="00D55F6B"/>
    <w:rsid w:val="00D5627C"/>
    <w:rsid w:val="00D56829"/>
    <w:rsid w:val="00D60246"/>
    <w:rsid w:val="00D613C7"/>
    <w:rsid w:val="00D61A7D"/>
    <w:rsid w:val="00D65C85"/>
    <w:rsid w:val="00D66911"/>
    <w:rsid w:val="00D70959"/>
    <w:rsid w:val="00D7275B"/>
    <w:rsid w:val="00D743C6"/>
    <w:rsid w:val="00D754BF"/>
    <w:rsid w:val="00D7617D"/>
    <w:rsid w:val="00D82530"/>
    <w:rsid w:val="00D855F1"/>
    <w:rsid w:val="00D856F0"/>
    <w:rsid w:val="00D87D2C"/>
    <w:rsid w:val="00D90425"/>
    <w:rsid w:val="00D93832"/>
    <w:rsid w:val="00D94C41"/>
    <w:rsid w:val="00D97C35"/>
    <w:rsid w:val="00DB26FE"/>
    <w:rsid w:val="00DB3627"/>
    <w:rsid w:val="00DC4047"/>
    <w:rsid w:val="00DC7466"/>
    <w:rsid w:val="00DD06A3"/>
    <w:rsid w:val="00DD421D"/>
    <w:rsid w:val="00DE02E7"/>
    <w:rsid w:val="00DE4FB5"/>
    <w:rsid w:val="00DE541B"/>
    <w:rsid w:val="00DE5F24"/>
    <w:rsid w:val="00DE6340"/>
    <w:rsid w:val="00DF0CA9"/>
    <w:rsid w:val="00DF0F3B"/>
    <w:rsid w:val="00DF176A"/>
    <w:rsid w:val="00DF598C"/>
    <w:rsid w:val="00E0053F"/>
    <w:rsid w:val="00E008CE"/>
    <w:rsid w:val="00E046B9"/>
    <w:rsid w:val="00E10D9E"/>
    <w:rsid w:val="00E115EF"/>
    <w:rsid w:val="00E12053"/>
    <w:rsid w:val="00E13578"/>
    <w:rsid w:val="00E1709E"/>
    <w:rsid w:val="00E17D5B"/>
    <w:rsid w:val="00E2231E"/>
    <w:rsid w:val="00E24C75"/>
    <w:rsid w:val="00E301F0"/>
    <w:rsid w:val="00E3149C"/>
    <w:rsid w:val="00E345CF"/>
    <w:rsid w:val="00E37024"/>
    <w:rsid w:val="00E37CFC"/>
    <w:rsid w:val="00E45AF8"/>
    <w:rsid w:val="00E532B3"/>
    <w:rsid w:val="00E53BF6"/>
    <w:rsid w:val="00E5453F"/>
    <w:rsid w:val="00E628B2"/>
    <w:rsid w:val="00E63232"/>
    <w:rsid w:val="00E640BD"/>
    <w:rsid w:val="00E64CDF"/>
    <w:rsid w:val="00E6752E"/>
    <w:rsid w:val="00E67BA9"/>
    <w:rsid w:val="00E67FE9"/>
    <w:rsid w:val="00E7729B"/>
    <w:rsid w:val="00E855C7"/>
    <w:rsid w:val="00E85FA3"/>
    <w:rsid w:val="00E92255"/>
    <w:rsid w:val="00E92EBD"/>
    <w:rsid w:val="00E96FEE"/>
    <w:rsid w:val="00E97F50"/>
    <w:rsid w:val="00EA2712"/>
    <w:rsid w:val="00EA2AB5"/>
    <w:rsid w:val="00EB1ED6"/>
    <w:rsid w:val="00EB6B38"/>
    <w:rsid w:val="00EC3372"/>
    <w:rsid w:val="00EC39AB"/>
    <w:rsid w:val="00EC7661"/>
    <w:rsid w:val="00ED1226"/>
    <w:rsid w:val="00ED4372"/>
    <w:rsid w:val="00ED4B10"/>
    <w:rsid w:val="00EE2EAD"/>
    <w:rsid w:val="00EF0A8D"/>
    <w:rsid w:val="00EF1671"/>
    <w:rsid w:val="00EF7DF4"/>
    <w:rsid w:val="00F0464E"/>
    <w:rsid w:val="00F10438"/>
    <w:rsid w:val="00F1222B"/>
    <w:rsid w:val="00F20AD6"/>
    <w:rsid w:val="00F22AD6"/>
    <w:rsid w:val="00F3081C"/>
    <w:rsid w:val="00F314DB"/>
    <w:rsid w:val="00F32C5B"/>
    <w:rsid w:val="00F40435"/>
    <w:rsid w:val="00F40A2C"/>
    <w:rsid w:val="00F41E08"/>
    <w:rsid w:val="00F43510"/>
    <w:rsid w:val="00F46743"/>
    <w:rsid w:val="00F4682A"/>
    <w:rsid w:val="00F47E3D"/>
    <w:rsid w:val="00F5201D"/>
    <w:rsid w:val="00F53C2A"/>
    <w:rsid w:val="00F55C19"/>
    <w:rsid w:val="00F60268"/>
    <w:rsid w:val="00F60ABB"/>
    <w:rsid w:val="00F644B0"/>
    <w:rsid w:val="00F71A6E"/>
    <w:rsid w:val="00F73B98"/>
    <w:rsid w:val="00F76BE3"/>
    <w:rsid w:val="00F83592"/>
    <w:rsid w:val="00F85DCD"/>
    <w:rsid w:val="00F8778C"/>
    <w:rsid w:val="00F92DA7"/>
    <w:rsid w:val="00F946B2"/>
    <w:rsid w:val="00F94AC2"/>
    <w:rsid w:val="00F9773E"/>
    <w:rsid w:val="00F97B81"/>
    <w:rsid w:val="00FA3D2A"/>
    <w:rsid w:val="00FA3F76"/>
    <w:rsid w:val="00FA403C"/>
    <w:rsid w:val="00FA632C"/>
    <w:rsid w:val="00FB0C6F"/>
    <w:rsid w:val="00FB6D43"/>
    <w:rsid w:val="00FC05F0"/>
    <w:rsid w:val="00FC4978"/>
    <w:rsid w:val="00FC6C70"/>
    <w:rsid w:val="00FD000F"/>
    <w:rsid w:val="00FE0FB1"/>
    <w:rsid w:val="00FF0648"/>
    <w:rsid w:val="00FF5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22"/>
  </w:style>
  <w:style w:type="paragraph" w:styleId="1">
    <w:name w:val="heading 1"/>
    <w:basedOn w:val="a"/>
    <w:next w:val="a"/>
    <w:link w:val="10"/>
    <w:uiPriority w:val="99"/>
    <w:qFormat/>
    <w:rsid w:val="002469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7022"/>
  </w:style>
  <w:style w:type="paragraph" w:styleId="a3">
    <w:name w:val="Normal (Web)"/>
    <w:basedOn w:val="a"/>
    <w:unhideWhenUsed/>
    <w:rsid w:val="00034BA2"/>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442F72"/>
  </w:style>
  <w:style w:type="character" w:styleId="a4">
    <w:name w:val="Hyperlink"/>
    <w:basedOn w:val="a0"/>
    <w:uiPriority w:val="99"/>
    <w:semiHidden/>
    <w:unhideWhenUsed/>
    <w:rsid w:val="00442F72"/>
    <w:rPr>
      <w:color w:val="0000FF"/>
      <w:u w:val="single"/>
    </w:rPr>
  </w:style>
  <w:style w:type="character" w:customStyle="1" w:styleId="10">
    <w:name w:val="Заголовок 1 Знак"/>
    <w:basedOn w:val="a0"/>
    <w:link w:val="1"/>
    <w:uiPriority w:val="9"/>
    <w:rsid w:val="00246911"/>
    <w:rPr>
      <w:rFonts w:ascii="Arial" w:hAnsi="Arial" w:cs="Arial"/>
      <w:b/>
      <w:bCs/>
      <w:color w:val="26282F"/>
      <w:sz w:val="24"/>
      <w:szCs w:val="24"/>
    </w:rPr>
  </w:style>
  <w:style w:type="character" w:customStyle="1" w:styleId="a5">
    <w:name w:val="Гипертекстовая ссылка"/>
    <w:basedOn w:val="a0"/>
    <w:uiPriority w:val="99"/>
    <w:rsid w:val="00170958"/>
    <w:rPr>
      <w:color w:val="106BBE"/>
    </w:rPr>
  </w:style>
  <w:style w:type="paragraph" w:customStyle="1" w:styleId="a6">
    <w:name w:val="Прижатый влево"/>
    <w:basedOn w:val="a"/>
    <w:next w:val="a"/>
    <w:uiPriority w:val="99"/>
    <w:rsid w:val="00170958"/>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5A31D5"/>
    <w:rPr>
      <w:b/>
      <w:bCs/>
      <w:color w:val="26282F"/>
    </w:rPr>
  </w:style>
  <w:style w:type="paragraph" w:customStyle="1" w:styleId="a8">
    <w:name w:val="Таблицы (моноширинный)"/>
    <w:basedOn w:val="a"/>
    <w:next w:val="a"/>
    <w:uiPriority w:val="99"/>
    <w:rsid w:val="005A31D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Комментарий"/>
    <w:basedOn w:val="a"/>
    <w:next w:val="a"/>
    <w:uiPriority w:val="99"/>
    <w:rsid w:val="007D2E6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D2E60"/>
    <w:rPr>
      <w:i/>
      <w:iCs/>
    </w:rPr>
  </w:style>
  <w:style w:type="paragraph" w:customStyle="1" w:styleId="ab">
    <w:name w:val="Заголовок статьи"/>
    <w:basedOn w:val="a"/>
    <w:next w:val="a"/>
    <w:uiPriority w:val="99"/>
    <w:rsid w:val="00CF5AEE"/>
    <w:pPr>
      <w:autoSpaceDE w:val="0"/>
      <w:autoSpaceDN w:val="0"/>
      <w:adjustRightInd w:val="0"/>
      <w:spacing w:after="0" w:line="240" w:lineRule="auto"/>
      <w:ind w:left="1612" w:hanging="892"/>
      <w:jc w:val="both"/>
    </w:pPr>
    <w:rPr>
      <w:rFonts w:ascii="Arial" w:hAnsi="Arial" w:cs="Arial"/>
      <w:sz w:val="24"/>
      <w:szCs w:val="24"/>
    </w:rPr>
  </w:style>
  <w:style w:type="paragraph" w:styleId="ac">
    <w:name w:val="header"/>
    <w:basedOn w:val="a"/>
    <w:link w:val="ad"/>
    <w:uiPriority w:val="99"/>
    <w:semiHidden/>
    <w:unhideWhenUsed/>
    <w:rsid w:val="00E97F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97F50"/>
  </w:style>
  <w:style w:type="paragraph" w:styleId="ae">
    <w:name w:val="footer"/>
    <w:basedOn w:val="a"/>
    <w:link w:val="af"/>
    <w:uiPriority w:val="99"/>
    <w:unhideWhenUsed/>
    <w:rsid w:val="00E97F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580">
      <w:bodyDiv w:val="1"/>
      <w:marLeft w:val="0"/>
      <w:marRight w:val="0"/>
      <w:marTop w:val="0"/>
      <w:marBottom w:val="0"/>
      <w:divBdr>
        <w:top w:val="none" w:sz="0" w:space="0" w:color="auto"/>
        <w:left w:val="none" w:sz="0" w:space="0" w:color="auto"/>
        <w:bottom w:val="none" w:sz="0" w:space="0" w:color="auto"/>
        <w:right w:val="none" w:sz="0" w:space="0" w:color="auto"/>
      </w:divBdr>
    </w:div>
    <w:div w:id="312872390">
      <w:bodyDiv w:val="1"/>
      <w:marLeft w:val="0"/>
      <w:marRight w:val="0"/>
      <w:marTop w:val="0"/>
      <w:marBottom w:val="0"/>
      <w:divBdr>
        <w:top w:val="none" w:sz="0" w:space="0" w:color="auto"/>
        <w:left w:val="none" w:sz="0" w:space="0" w:color="auto"/>
        <w:bottom w:val="none" w:sz="0" w:space="0" w:color="auto"/>
        <w:right w:val="none" w:sz="0" w:space="0" w:color="auto"/>
      </w:divBdr>
    </w:div>
    <w:div w:id="320162370">
      <w:bodyDiv w:val="1"/>
      <w:marLeft w:val="0"/>
      <w:marRight w:val="0"/>
      <w:marTop w:val="0"/>
      <w:marBottom w:val="0"/>
      <w:divBdr>
        <w:top w:val="none" w:sz="0" w:space="0" w:color="auto"/>
        <w:left w:val="none" w:sz="0" w:space="0" w:color="auto"/>
        <w:bottom w:val="none" w:sz="0" w:space="0" w:color="auto"/>
        <w:right w:val="none" w:sz="0" w:space="0" w:color="auto"/>
      </w:divBdr>
    </w:div>
    <w:div w:id="363486139">
      <w:bodyDiv w:val="1"/>
      <w:marLeft w:val="0"/>
      <w:marRight w:val="0"/>
      <w:marTop w:val="0"/>
      <w:marBottom w:val="0"/>
      <w:divBdr>
        <w:top w:val="none" w:sz="0" w:space="0" w:color="auto"/>
        <w:left w:val="none" w:sz="0" w:space="0" w:color="auto"/>
        <w:bottom w:val="none" w:sz="0" w:space="0" w:color="auto"/>
        <w:right w:val="none" w:sz="0" w:space="0" w:color="auto"/>
      </w:divBdr>
    </w:div>
    <w:div w:id="634792950">
      <w:bodyDiv w:val="1"/>
      <w:marLeft w:val="0"/>
      <w:marRight w:val="0"/>
      <w:marTop w:val="0"/>
      <w:marBottom w:val="0"/>
      <w:divBdr>
        <w:top w:val="none" w:sz="0" w:space="0" w:color="auto"/>
        <w:left w:val="none" w:sz="0" w:space="0" w:color="auto"/>
        <w:bottom w:val="none" w:sz="0" w:space="0" w:color="auto"/>
        <w:right w:val="none" w:sz="0" w:space="0" w:color="auto"/>
      </w:divBdr>
    </w:div>
    <w:div w:id="944996292">
      <w:bodyDiv w:val="1"/>
      <w:marLeft w:val="0"/>
      <w:marRight w:val="0"/>
      <w:marTop w:val="0"/>
      <w:marBottom w:val="0"/>
      <w:divBdr>
        <w:top w:val="none" w:sz="0" w:space="0" w:color="auto"/>
        <w:left w:val="none" w:sz="0" w:space="0" w:color="auto"/>
        <w:bottom w:val="none" w:sz="0" w:space="0" w:color="auto"/>
        <w:right w:val="none" w:sz="0" w:space="0" w:color="auto"/>
      </w:divBdr>
    </w:div>
    <w:div w:id="16907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B8A9-25E4-40B0-A559-A4687234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21</Pages>
  <Words>7268</Words>
  <Characters>41432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Росздравнадзора по Магаданской области</Company>
  <LinksUpToDate>false</LinksUpToDate>
  <CharactersWithSpaces>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13</cp:revision>
  <dcterms:created xsi:type="dcterms:W3CDTF">2019-01-16T01:31:00Z</dcterms:created>
  <dcterms:modified xsi:type="dcterms:W3CDTF">2019-01-24T00:06:00Z</dcterms:modified>
</cp:coreProperties>
</file>